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Derin Araştırma Raporu: Nihai Hasta Danışmanı Deneyimi (The Ultimate Patient Consultant Experience)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Yönetici Özeti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Küresel medikal turizm sektörü, özellikle diş, saç ekimi ve estetik cerrahi dikeyinde, sağlık hizmeti sunumu ile lüks turizm dinamiklerinin kesiştiği karmaşık bir ekosistemde faaliyet göstermektedir. Bu ekosistemin merkezinde, hastanın savunmasızlığı ile kliniğin ticari hedefleri arasında köprü kuran Hasta Danışmanları (Patient Consultants/Coordinators) yer almaktadır. Bu profesyonellerden aynı anda empatik bir psikolojik danışman, titiz bir lojistik uzmanı, bir tıbbi tercüman ve agresif bir satış kapayıcısı olmaları beklenmektedir.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Ancak mevcut operasyonel modeller ve teknolojik altyapılar, bu çalışanları desteklemek yerine onları sistematik bir tükenmişliğe sürüklemektedir. Parçalanmış iletişim araçları (WhatsApp, Excel, E-posta), 7/24 ulaşılabilirlik baskısı ve duygusal emeğin yönetilememesi, sektörde yüksek personel devir hızına ve "Limon Piyasası" (Market for Lemons) sendromuna yol açarak hasta güvenini zedelemektedir.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"Smile Design Turkey" Consultant Dashboard projesi için hazırlanan bu kapsamlı araştırma raporu, danışmanların yaşadığı görünmeyen krizleri (The Iceberg) derinlemesine analiz etmekte ve bu sorunlara yönelik radikal teknolojik çözümler (The Dream Machine) sunmaktadır. </w:t>
      </w:r>
      <w:r w:rsidDel="00000000" w:rsidR="00000000" w:rsidRPr="00000000">
        <w:rPr>
          <w:rFonts w:ascii="Google Sans Text" w:cs="Google Sans Text" w:eastAsia="Google Sans Text" w:hAnsi="Google Sans Text"/>
          <w:i w:val="1"/>
          <w:iCs w:val="1"/>
          <w:color w:val="1f1f1f"/>
          <w:rtl w:val="0"/>
        </w:rPr>
        <w:t xml:space="preserve">Sosyal Varlık Teorisi (Social Presence Theory)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Öne Çıkma-Yorumlama Teorisi (Prominence-Interpretation Theory)</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i w:val="1"/>
          <w:iCs w:val="1"/>
          <w:color w:val="1f1f1f"/>
          <w:rtl w:val="0"/>
        </w:rPr>
        <w:t xml:space="preserve">Hofstede'in Kültürel Boyutları</w:t>
      </w:r>
      <w:r w:rsidDel="00000000" w:rsidR="00000000" w:rsidRPr="00000000">
        <w:rPr>
          <w:rFonts w:ascii="Google Sans Text" w:cs="Google Sans Text" w:eastAsia="Google Sans Text" w:hAnsi="Google Sans Text"/>
          <w:color w:val="1f1f1f"/>
          <w:rtl w:val="0"/>
        </w:rPr>
        <w:t xml:space="preserve"> gibi akademik çerçevelerden yararlanılarak, danışmanı bir "Süpermen'e" dönüştürecek, empatiyi yapay zeka ile güçlendiren hibrit bir platform mimarisi (The Blueprint) önerilmektedir.</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1: Buzdağının Altı - Görünmeyen Psikolojik ve Operasyonel Kriz (The Iceberg)</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 hasta danışmanının performansı genellikle "dönüşüm oranı" veya "yanıt süresi" gibi yüzeysel metriklerle ölçülür. Ancak bu rakamların altında, danışmanın bilişsel ve duygusal kapasitesini eriten derin yapısal sorunlar yatmaktadır. Bu sorunları anlamadan, sadece arayüzü güzelleştirmek, çürük bir temelin üzerine bina inşa etmeye benzeyecektir.</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Duygusal Yük ve Tükenmişlik: Empati Yorgunluğunun Anatomisi</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Medikal turizm satışı, standart bir e-ticaret işleminden temelden farklıdır. Danışman, müşterinin fiziksel güvensizlikleri, acı korkusu ve finansal kaygılarıyla doğrudan yüzleşmek zorundadır. Bu süreç, yoğun bir duygusal emek gerektirir.</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"Merhamet Yorgunluğu" ve Bilişsel Aşırı Yüklenme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 danışman günde 50'den fazla aktif görüşme yürütürken, sadece bilgi aktarımı yapmaz; her bir hasta için farklı bir duygusal frekansa uyumlanmak zorundadır. Bir an önce ağrıdan korkan bir hastayı teselli ederken, saniyeler sonra fiyat odaklı bir başka hastayla pazarlık yapmak zorunda kalabilir.</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Tekrarlayan Duygusal Emek:</w:t>
      </w:r>
      <w:r w:rsidDel="00000000" w:rsidR="00000000" w:rsidRPr="00000000">
        <w:rPr>
          <w:rFonts w:ascii="Google Sans Text" w:cs="Google Sans Text" w:eastAsia="Google Sans Text" w:hAnsi="Google Sans Text"/>
          <w:color w:val="1f1f1f"/>
          <w:rtl w:val="0"/>
        </w:rPr>
        <w:t xml:space="preserve"> Aynı sorulara ("Veneer fiyatı nedir?", "Acıyacak mı?") yüzlerce kez yanıt vermek, danışmanda </w:t>
      </w:r>
      <w:r w:rsidDel="00000000" w:rsidR="00000000" w:rsidRPr="00000000">
        <w:rPr>
          <w:rFonts w:ascii="Google Sans Text" w:cs="Google Sans Text" w:eastAsia="Google Sans Text" w:hAnsi="Google Sans Text"/>
          <w:i w:val="1"/>
          <w:iCs w:val="1"/>
          <w:color w:val="1f1f1f"/>
          <w:rtl w:val="0"/>
        </w:rPr>
        <w:t xml:space="preserve">duyarsızlaşma (depersonalization)</w:t>
      </w:r>
      <w:r w:rsidDel="00000000" w:rsidR="00000000" w:rsidRPr="00000000">
        <w:rPr>
          <w:rFonts w:ascii="Google Sans Text" w:cs="Google Sans Text" w:eastAsia="Google Sans Text" w:hAnsi="Google Sans Text"/>
          <w:color w:val="1f1f1f"/>
          <w:rtl w:val="0"/>
        </w:rPr>
        <w:t xml:space="preserve"> durumunu tetikler.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Tükenmişlik sendromunun (Burnout Syndrome - BOS) temel bileşenlerinden biri olan bu durum, danışmanın hastayı bir "insan" olarak değil, bir "vaka numarası" olarak görmesine neden olur. Oysa estetik cerrahide hasta, tam tersine, yoğun bir "Sosyal Varlık" (Social Presence) ve samimiyet arayışındadır.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Danışmanın kendini korumak için duygusal duvarlar örmesi, satışın temelini oluşturan güven bağını sabote eder.</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Karar Yorgunluğu (Decision Fatigue):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Seçim Paradoksu (Paradox of Choice)</w:t>
      </w:r>
      <w:r w:rsidDel="00000000" w:rsidR="00000000" w:rsidRPr="00000000">
        <w:rPr>
          <w:rFonts w:ascii="Google Sans Text" w:cs="Google Sans Text" w:eastAsia="Google Sans Text" w:hAnsi="Google Sans Text"/>
          <w:color w:val="1f1f1f"/>
          <w:rtl w:val="0"/>
        </w:rPr>
        <w:t xml:space="preserve"> literatürüne göre, gün içinde verilen yüzlerce küçük karar (Örn: "Şimdi mi yazayım?", "Hangi emojiyi kullanayım?", "Doktoru şimdi mi arasam?") danışmanın irade deposunu tüketir.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Akşam saatlerine gelindiğinde, danışmanın karmaşık vakaları analiz etme ve stratejik empati kurma yeteneği biyolojik olarak çöker. Bu durum, günün sonundaki yüksek potansiyelli leadlerin "harcanmasına" neden olur.</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"Ghosting" Travması ve Reddedilme Hassasiyeti</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Medikal satışlarda, hastanın aniden iletişimi kesmesi ("Ghosting"), danışman tarafından sadece bir satış kaybı olarak değil, kişisel bir başarısızlık veya reddedilme olarak algılanır.</w:t>
      </w:r>
    </w:p>
    <w:p w:rsidR="00000000" w:rsidDel="00000000" w:rsidP="00000000" w:rsidRDefault="00000000" w:rsidRPr="00000000" w14:paraId="0000001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Sessizliğin Mikro-Travması:</w:t>
      </w:r>
      <w:r w:rsidDel="00000000" w:rsidR="00000000" w:rsidRPr="00000000">
        <w:rPr>
          <w:rFonts w:ascii="Google Sans Text" w:cs="Google Sans Text" w:eastAsia="Google Sans Text" w:hAnsi="Google Sans Text"/>
          <w:color w:val="1f1f1f"/>
          <w:rtl w:val="0"/>
        </w:rPr>
        <w:t xml:space="preserve"> Danışman, bir hasta ile saatlerce konuşup, röntgenlerini inceleyip, tedavi planı hazırladıktan sonra karşılaştığı ani sessizlik karşısında "öz-değer kaybı" (loss of self-worth) yaşar.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İşe alım ve sağlık personeli psikolojisi üzerine yapılan araştırmalar, bu tür belirsiz kayıpların, açık bir reddedilmeden ("Hayır, ilgilenmiyorum") daha yıkıcı olduğunu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Bilişsel Belirsizlik ve Kapanış İhtiyacı:</w:t>
      </w:r>
      <w:r w:rsidDel="00000000" w:rsidR="00000000" w:rsidRPr="00000000">
        <w:rPr>
          <w:rFonts w:ascii="Google Sans Text" w:cs="Google Sans Text" w:eastAsia="Google Sans Text" w:hAnsi="Google Sans Text"/>
          <w:color w:val="1f1f1f"/>
          <w:rtl w:val="0"/>
        </w:rPr>
        <w:t xml:space="preserve"> Operasyonel kaos nedeniyle danışman, hastanın neden sustuğunu (Rakibe mi gitti? Vaz mı geçti? Parası mı yok?) asla öğrenemez. Bu belirsizlik, danışmanın zihninde sürekli açık kalan bir "arka plan işlemi" gibi enerji tüketir. Danışmanın ihtiyacı olan sadece bir "hatırlatma butonu" değildir; bu sessizliğin kişisel olmadığını kanıtlayan ve süreci duygusal olarak kapatmasını sağlayan bir "Kapanış İstihbaratı"na (Closure Intelligence) ihtiyacı vardır.</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7/24 Ulaşılabilirlik Baskısı ve Sirkadiyen Uyumsuzluk</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Küresel bir pazarda çalışmak, danışmanları biyolojik sınırlarını zorlamaya iter.</w:t>
      </w:r>
    </w:p>
    <w:p w:rsidR="00000000" w:rsidDel="00000000" w:rsidP="00000000" w:rsidRDefault="00000000" w:rsidRPr="00000000" w14:paraId="0000001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Zaman Algısı Kaybı:</w:t>
      </w:r>
      <w:r w:rsidDel="00000000" w:rsidR="00000000" w:rsidRPr="00000000">
        <w:rPr>
          <w:rFonts w:ascii="Google Sans Text" w:cs="Google Sans Text" w:eastAsia="Google Sans Text" w:hAnsi="Google Sans Text"/>
          <w:color w:val="1f1f1f"/>
          <w:rtl w:val="0"/>
        </w:rPr>
        <w:t xml:space="preserve"> Türkiye merkezli bir danışman, sabah İngiltere (GMT), öğleden sonra ABD (EST) ve gece Avustralya (AEST) saat dilimlerine hizmet vermeye çalıştığında, ciddi bir "sirkadiyen uyumsuzluk" yaşar.</w:t>
      </w:r>
    </w:p>
    <w:p w:rsidR="00000000" w:rsidDel="00000000" w:rsidP="00000000" w:rsidRDefault="00000000" w:rsidRPr="00000000" w14:paraId="0000001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Sürekli Tetikte Olma Hali (Hyper-vigilance):</w:t>
      </w:r>
      <w:r w:rsidDel="00000000" w:rsidR="00000000" w:rsidRPr="00000000">
        <w:rPr>
          <w:rFonts w:ascii="Google Sans Text" w:cs="Google Sans Text" w:eastAsia="Google Sans Text" w:hAnsi="Google Sans Text"/>
          <w:color w:val="1f1f1f"/>
          <w:rtl w:val="0"/>
        </w:rPr>
        <w:t xml:space="preserve"> Sektördeki "ilk cevap veren kazanır" baskısı, danışmanların uyku saatlerinde bile telefonlarını kontrol etmelerine neden olur. Bu durum, kronik stres hormonu (kortizol) salınımına ve uzun vadede "Mesleki Stres Yaralanmasına" (Occupational Stress Injury) yol açar.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Dinlenemeyen bir zihin, karmaşık estetik süreçleri yönetmek için gereken yaratıcılığı ve sabrı gösteremez.</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Operasyonel Kaos: Parçalanmış Dijital Ekosistem</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Mevcut durumda danışmanlara sunulan "çözümler", genellikle sorunun bir parçasıdır. Entegre olmayan araçlar yığını, danışmanın dikkatini parçalayarak verimliliği baltalar.</w:t>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Bağlam Değiştirme (Context Switching) Maliyeti</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Tipik bir danışman iş akışı şöyledir: WhatsApp'tan bildirim gelir -&gt; Excel fiyat listesine bakılır -&gt; CRM'e not düşülür -&gt; Google Drive'dan fotoğraf aranır -&gt; E-posta ile doktora sorulur.</w:t>
      </w:r>
    </w:p>
    <w:p w:rsidR="00000000" w:rsidDel="00000000" w:rsidP="00000000" w:rsidRDefault="00000000" w:rsidRPr="00000000" w14:paraId="0000001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%40 Verimlilik Vergisi:</w:t>
      </w:r>
      <w:r w:rsidDel="00000000" w:rsidR="00000000" w:rsidRPr="00000000">
        <w:rPr>
          <w:rFonts w:ascii="Google Sans Text" w:cs="Google Sans Text" w:eastAsia="Google Sans Text" w:hAnsi="Google Sans Text"/>
          <w:color w:val="1f1f1f"/>
          <w:rtl w:val="0"/>
        </w:rPr>
        <w:t xml:space="preserve"> Araştırmalar, farklı dijital araçlar arasında geçiş yapmanın (Context Switching), bir çalışanın üretken zamanının %40'ına mal olduğunu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Bilişsel Yeniden Yükleme (Reloading):</w:t>
      </w:r>
      <w:r w:rsidDel="00000000" w:rsidR="00000000" w:rsidRPr="00000000">
        <w:rPr>
          <w:rFonts w:ascii="Google Sans Text" w:cs="Google Sans Text" w:eastAsia="Google Sans Text" w:hAnsi="Google Sans Text"/>
          <w:color w:val="1f1f1f"/>
          <w:rtl w:val="0"/>
        </w:rPr>
        <w:t xml:space="preserve"> Danışman her uygulama değiştirdiğinde, beyni önceki görevi "boşaltmak" ve yeni görevi "yüklemek" zorundadır. Bu mikro duraksamalar, gün içinde 1.200 kez tekrarlandığında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zihinsel yorgunluğun ana kaynağı haline gelir. Danışman, hastayla konuşurken "akışta" (flow) kalamaz; sürekli dikkati dağılır ve hata yapma riski artar (Örn: Yanlış fiyat vermek, hasta isimlerini karıştırmak).</w:t>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Teşhis Darboğazı: Doktor-Danışman-Hasta Üçgeni</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Satış sürecinin en kritik tıkanıklık noktası (bottleneck), tıbbi değerlendirme aşamasıdır.</w:t>
      </w:r>
    </w:p>
    <w:p w:rsidR="00000000" w:rsidDel="00000000" w:rsidP="00000000" w:rsidRDefault="00000000" w:rsidRPr="00000000" w14:paraId="0000001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Kara Kutu (Black Box) Sorunu:</w:t>
      </w:r>
      <w:r w:rsidDel="00000000" w:rsidR="00000000" w:rsidRPr="00000000">
        <w:rPr>
          <w:rFonts w:ascii="Google Sans Text" w:cs="Google Sans Text" w:eastAsia="Google Sans Text" w:hAnsi="Google Sans Text"/>
          <w:color w:val="1f1f1f"/>
          <w:rtl w:val="0"/>
        </w:rPr>
        <w:t xml:space="preserve"> Danışman hastadan röntgeni alır ve doktora iletir. O andan itibaren kontrol danışmandan çıkar. Doktor ameliyattadır, yoğundur veya mesajı görmemiştir.</w:t>
      </w:r>
    </w:p>
    <w:p w:rsidR="00000000" w:rsidDel="00000000" w:rsidP="00000000" w:rsidRDefault="00000000" w:rsidRPr="00000000" w14:paraId="0000001F">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Asimetrik Aciliyet:</w:t>
      </w:r>
      <w:r w:rsidDel="00000000" w:rsidR="00000000" w:rsidRPr="00000000">
        <w:rPr>
          <w:rFonts w:ascii="Google Sans Text" w:cs="Google Sans Text" w:eastAsia="Google Sans Text" w:hAnsi="Google Sans Text"/>
          <w:color w:val="1f1f1f"/>
          <w:rtl w:val="0"/>
        </w:rPr>
        <w:t xml:space="preserve"> Hasta, elinde telefon, heyecanla ve kaygıyla bir yanıt beklemektedir (Yüksek Aciliyet). Doktor ise klinik prosedürlerle meşguldür (Düşük İletişim Aciliyeti). Danışman bu iki uç arasında sıkışır. Yanıt geciktikçe, hastanın güveni azalır ve rakip kliniklere yönelme ihtimali artar.</w:t>
      </w:r>
    </w:p>
    <w:p w:rsidR="00000000" w:rsidDel="00000000" w:rsidP="00000000" w:rsidRDefault="00000000" w:rsidRPr="00000000" w14:paraId="00000020">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Tıbbi Çeviri Kaybı:</w:t>
      </w:r>
      <w:r w:rsidDel="00000000" w:rsidR="00000000" w:rsidRPr="00000000">
        <w:rPr>
          <w:rFonts w:ascii="Google Sans Text" w:cs="Google Sans Text" w:eastAsia="Google Sans Text" w:hAnsi="Google Sans Text"/>
          <w:color w:val="1f1f1f"/>
          <w:rtl w:val="0"/>
        </w:rPr>
        <w:t xml:space="preserve"> Doktor sonunda "Sol üst 6 numara çekim, 2 implant, sinüs lift" şeklinde teknik bir yanıt verdiğinde, danışman bunu hastanın anlayacağı "fayda odaklı" dile çevirmek zorundadır. Bu çeviri sürecinde yaşanan bilgi kayıpları veya yanlış anlamalar, tedavi planının reddedilmesine yol açabilir.</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Kültürlerarası Kod Değiştirme (Code-Switching) Yorgunluğu</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Farklı coğrafyalardan gelen hastalar, farklı iletişim tarzları ve güven mekanizmaları gerektirir. Danışman gün içinde sürekli bu "kültürel kodlar" arasında geçiş yapmak zorundadır.</w:t>
      </w:r>
    </w:p>
    <w:p w:rsidR="00000000" w:rsidDel="00000000" w:rsidP="00000000" w:rsidRDefault="00000000" w:rsidRPr="00000000" w14:paraId="0000002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Hofstede'in Belirsizlikten Kaçınma (Uncertainty Avoidance - UAI) Boyutu:</w:t>
      </w:r>
    </w:p>
    <w:p w:rsidR="00000000" w:rsidDel="00000000" w:rsidP="00000000" w:rsidRDefault="00000000" w:rsidRPr="00000000" w14:paraId="00000024">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Almanya ve Arap Dünyası (Yüksek UAI):</w:t>
      </w:r>
      <w:r w:rsidDel="00000000" w:rsidR="00000000" w:rsidRPr="00000000">
        <w:rPr>
          <w:rFonts w:ascii="Google Sans Text" w:cs="Google Sans Text" w:eastAsia="Google Sans Text" w:hAnsi="Google Sans Text"/>
          <w:color w:val="1f1f1f"/>
          <w:rtl w:val="0"/>
        </w:rPr>
        <w:t xml:space="preserve"> Bu kültürlerden gelen hastalar belirsizlikten hoşlanmazlar. Riskleri minimize etmek için sertifikalar, garantiler, detaylı doktor geçmişi ve güvenlik protokolleri görmek isterler.</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Onlara "Hallederiz, merak etmeyin" demek güveni zedeler; kanıt sunmak gerekir.</w:t>
      </w:r>
    </w:p>
    <w:p w:rsidR="00000000" w:rsidDel="00000000" w:rsidP="00000000" w:rsidRDefault="00000000" w:rsidRPr="00000000" w14:paraId="0000002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İngiltere (Düşük UAI):</w:t>
      </w:r>
      <w:r w:rsidDel="00000000" w:rsidR="00000000" w:rsidRPr="00000000">
        <w:rPr>
          <w:rFonts w:ascii="Google Sans Text" w:cs="Google Sans Text" w:eastAsia="Google Sans Text" w:hAnsi="Google Sans Text"/>
          <w:color w:val="1f1f1f"/>
          <w:rtl w:val="0"/>
        </w:rPr>
        <w:t xml:space="preserve"> İngiliz hastalar daha pragmatiktir, belirsizliğe daha toleranslıdır ancak "değer/fiyat" odaklıdır. Hızlı ve net çözümler beklerler, aşırı bürokrasi veya abartılı vaatlerden hoşlanmazlar.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Kod Hatası Riski:</w:t>
      </w:r>
      <w:r w:rsidDel="00000000" w:rsidR="00000000" w:rsidRPr="00000000">
        <w:rPr>
          <w:rFonts w:ascii="Google Sans Text" w:cs="Google Sans Text" w:eastAsia="Google Sans Text" w:hAnsi="Google Sans Text"/>
          <w:color w:val="1f1f1f"/>
          <w:rtl w:val="0"/>
        </w:rPr>
        <w:t xml:space="preserve"> Yorgun bir danışman, bir Alman hastaya İngiliz hastaya davrandığı gibi "rahat" davranırsa veya bir İngiliz hastayı Alman hastaya sunduğu bürokrasiyle boğarsa, satış o an kaybedilir. Mevcut sistemlerde danışmanı bu konuda uyaran bir mekanizma yoktur.</w:t>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2: "Dream Machine" Çözümler - Teknolojik İstek Listesi (The Wishlist)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sorunları çözmek için sadece "daha iyi bir CRM" yetmez. Danışmanın bilişsel yükünü azaltan, hafızasını güçlendiren ve empati yeteneğini artıran bir "Bilişsel Protez" (Cognitive Prosthetic) tasarlamalıyız.</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"Zihin Okuyan" Asistan: Whisper UI (Fısıldayan Arayüz)</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Prominence-Interpretation Theory (Öne Çıkma-Yorumlama Teorisi)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prensiplerine dayanan bu özellik, danışmanın ekrana baktığında neyi "fark etmesi" (Prominence) ve nasıl "yorumlaması" (Interpretation) gerektiğini optimize eder.</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Psikografik Fısıltı (Psychographic Whisperer)</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Statik bir hasta profili yerine, NLP (Doğal Dil İşleme) tabanlı canlı bir analiz katmanı.</w:t>
      </w:r>
    </w:p>
    <w:p w:rsidR="00000000" w:rsidDel="00000000" w:rsidP="00000000" w:rsidRDefault="00000000" w:rsidRPr="00000000" w14:paraId="0000002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Mekanizma:</w:t>
      </w:r>
      <w:r w:rsidDel="00000000" w:rsidR="00000000" w:rsidRPr="00000000">
        <w:rPr>
          <w:rFonts w:ascii="Google Sans Text" w:cs="Google Sans Text" w:eastAsia="Google Sans Text" w:hAnsi="Google Sans Text"/>
          <w:color w:val="1f1f1f"/>
          <w:rtl w:val="0"/>
        </w:rPr>
        <w:t xml:space="preserve"> Sistem, hastanın mesajlarındaki kelime seçimlerini, cümle uzunluğunu ve duygu durumunu analiz eder.</w:t>
      </w:r>
    </w:p>
    <w:p w:rsidR="00000000" w:rsidDel="00000000" w:rsidP="00000000" w:rsidRDefault="00000000" w:rsidRPr="00000000" w14:paraId="0000002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Senaryo:</w:t>
      </w:r>
    </w:p>
    <w:p w:rsidR="00000000" w:rsidDel="00000000" w:rsidP="00000000" w:rsidRDefault="00000000" w:rsidRPr="00000000" w14:paraId="0000002F">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Hasta Mesajı:</w:t>
      </w:r>
      <w:r w:rsidDel="00000000" w:rsidR="00000000" w:rsidRPr="00000000">
        <w:rPr>
          <w:rFonts w:ascii="Google Sans Text" w:cs="Google Sans Text" w:eastAsia="Google Sans Text" w:hAnsi="Google Sans Text"/>
          <w:color w:val="1f1f1f"/>
          <w:rtl w:val="0"/>
        </w:rPr>
        <w:t xml:space="preserve"> "Fiyatlarınız her şey dahil mi? Gizli maliyet var mı? Sözleşme görebilir miyim?"</w:t>
      </w:r>
    </w:p>
    <w:p w:rsidR="00000000" w:rsidDel="00000000" w:rsidP="00000000" w:rsidRDefault="00000000" w:rsidRPr="00000000" w14:paraId="0000003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Whisper UI Uyarısı:</w:t>
      </w: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Analiz:</w:t>
      </w:r>
      <w:r w:rsidDel="00000000" w:rsidR="00000000" w:rsidRPr="00000000">
        <w:rPr>
          <w:rFonts w:ascii="Google Sans Text" w:cs="Google Sans Text" w:eastAsia="Google Sans Text" w:hAnsi="Google Sans Text"/>
          <w:color w:val="1f1f1f"/>
          <w:rtl w:val="0"/>
        </w:rPr>
        <w:t xml:space="preserve"> Yüksek Belirsizlikten Kaçınma (High Uncertainty Avoidance). </w:t>
      </w:r>
      <w:r w:rsidDel="00000000" w:rsidR="00000000" w:rsidRPr="00000000">
        <w:rPr>
          <w:rFonts w:ascii="Google Sans Text" w:cs="Google Sans Text" w:eastAsia="Google Sans Text" w:hAnsi="Google Sans Text"/>
          <w:b w:val="1"/>
          <w:bCs w:val="1"/>
          <w:color w:val="1f1f1f"/>
          <w:rtl w:val="0"/>
        </w:rPr>
        <w:t xml:space="preserve">Öneri:</w:t>
      </w:r>
      <w:r w:rsidDel="00000000" w:rsidR="00000000" w:rsidRPr="00000000">
        <w:rPr>
          <w:rFonts w:ascii="Google Sans Text" w:cs="Google Sans Text" w:eastAsia="Google Sans Text" w:hAnsi="Google Sans Text"/>
          <w:color w:val="1f1f1f"/>
          <w:rtl w:val="0"/>
        </w:rPr>
        <w:t xml:space="preserve"> Satış yapmaya çalışma. Önce TÜV Sertifikasını ve 'Gizli Ücret Yok' garantili sözleşme taslağını gönder. Güven inşa et.</w:t>
      </w:r>
    </w:p>
    <w:p w:rsidR="00000000" w:rsidDel="00000000" w:rsidP="00000000" w:rsidRDefault="00000000" w:rsidRPr="00000000" w14:paraId="0000003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Etki:</w:t>
      </w:r>
      <w:r w:rsidDel="00000000" w:rsidR="00000000" w:rsidRPr="00000000">
        <w:rPr>
          <w:rFonts w:ascii="Google Sans Text" w:cs="Google Sans Text" w:eastAsia="Google Sans Text" w:hAnsi="Google Sans Text"/>
          <w:color w:val="1f1f1f"/>
          <w:rtl w:val="0"/>
        </w:rPr>
        <w:t xml:space="preserve"> Danışmanın kültürel kodları hatırlama yükünü ortadan kaldırır. Her hastaya "kişiselleştirilmiş" değil, "psikolojik olarak optimize edilmiş" yanıt verilmesini sağlar.</w:t>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Ön-Tanı Asistanı (AI Triage)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Teşhis darboğazını aşmak için Görüntü İşleme (Computer Vision) teknolojisinin kullanımı.</w:t>
      </w:r>
    </w:p>
    <w:p w:rsidR="00000000" w:rsidDel="00000000" w:rsidP="00000000" w:rsidRDefault="00000000" w:rsidRPr="00000000" w14:paraId="0000003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Mekanizma:</w:t>
      </w:r>
      <w:r w:rsidDel="00000000" w:rsidR="00000000" w:rsidRPr="00000000">
        <w:rPr>
          <w:rFonts w:ascii="Google Sans Text" w:cs="Google Sans Text" w:eastAsia="Google Sans Text" w:hAnsi="Google Sans Text"/>
          <w:color w:val="1f1f1f"/>
          <w:rtl w:val="0"/>
        </w:rPr>
        <w:t xml:space="preserve"> Hasta fotoğraf veya röntgen yüklediğinde, yapay zeka (örneğin, diş implantı tespiti için eğitilmiş modeller) görüntüyü tarar.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Fısıltı:</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"Ön Tarama Sonucu: Alt çenede 3 diş eksik. Kemik seviyesi düşük görünüyor (Sinüs Lift ihtimali %80). Tahmini bütçe aralığı: 4.500€ - 6.000€."</w:t>
      </w:r>
    </w:p>
    <w:p w:rsidR="00000000" w:rsidDel="00000000" w:rsidP="00000000" w:rsidRDefault="00000000" w:rsidRPr="00000000" w14:paraId="00000036">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Operasyonel Devrim:</w:t>
      </w:r>
      <w:r w:rsidDel="00000000" w:rsidR="00000000" w:rsidRPr="00000000">
        <w:rPr>
          <w:rFonts w:ascii="Google Sans Text" w:cs="Google Sans Text" w:eastAsia="Google Sans Text" w:hAnsi="Google Sans Text"/>
          <w:color w:val="1f1f1f"/>
          <w:rtl w:val="0"/>
        </w:rPr>
        <w:t xml:space="preserve"> Danışman artık doktoru beklerken çaresiz değildir. Hastaya şunu diyebilir: </w:t>
      </w:r>
      <w:r w:rsidDel="00000000" w:rsidR="00000000" w:rsidRPr="00000000">
        <w:rPr>
          <w:rFonts w:ascii="Google Sans Text" w:cs="Google Sans Text" w:eastAsia="Google Sans Text" w:hAnsi="Google Sans Text"/>
          <w:i w:val="1"/>
          <w:iCs w:val="1"/>
          <w:color w:val="1f1f1f"/>
          <w:rtl w:val="0"/>
        </w:rPr>
        <w:t xml:space="preserve">"Sistemimizin ön analizine göre alt çenede kemik desteğine ihtiyacımız olabilir. Bu, tedavinizin uzun ömürlü olması için kritik. Doktorumuz detaylı bakacak ama bütçenizi şu aralıkta planlamanız sağlıklı olur."</w:t>
      </w:r>
      <w:r w:rsidDel="00000000" w:rsidR="00000000" w:rsidRPr="00000000">
        <w:rPr>
          <w:rFonts w:ascii="Google Sans Text" w:cs="Google Sans Text" w:eastAsia="Google Sans Text" w:hAnsi="Google Sans Text"/>
          <w:color w:val="1f1f1f"/>
          <w:rtl w:val="0"/>
        </w:rPr>
        <w:t xml:space="preserve"> Bu, danışmanı bir "sekreter" konumundan "uzman partner" konumuna yükseltir ve güven boşluğunu doldurur.</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"Otopilot" Satış: AI İkizi (AI Twin)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7/24 baskısını ortadan kaldırmak için, danışmanın dijital bir kopyasını oluşturmak.</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Uyku Modu İkizi (The Sleep Mode Twin)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basit bir chatbot değildir. Danışmanın geçmişteki 10.000 mesajıyla eğitilmiş, onun ses tonunu, esprilerini ve satış tarzını taklit eden bir LLM (Large Language Model) kopyasıdır.</w:t>
      </w:r>
    </w:p>
    <w:p w:rsidR="00000000" w:rsidDel="00000000" w:rsidP="00000000" w:rsidRDefault="00000000" w:rsidRPr="00000000" w14:paraId="0000003B">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İşleyiş:</w:t>
      </w:r>
      <w:r w:rsidDel="00000000" w:rsidR="00000000" w:rsidRPr="00000000">
        <w:rPr>
          <w:rFonts w:ascii="Google Sans Text" w:cs="Google Sans Text" w:eastAsia="Google Sans Text" w:hAnsi="Google Sans Text"/>
          <w:color w:val="1f1f1f"/>
          <w:rtl w:val="0"/>
        </w:rPr>
        <w:t xml:space="preserve"> Danışman uyumaya giderken "İkizimi Aktifleştir" butonuna basar. Gece gelen mesajlara ("Otel kliniğe ne kadar uzak?") sistem, danışmanın ağzından yanıt verir: </w:t>
      </w:r>
      <w:r w:rsidDel="00000000" w:rsidR="00000000" w:rsidRPr="00000000">
        <w:rPr>
          <w:rFonts w:ascii="Google Sans Text" w:cs="Google Sans Text" w:eastAsia="Google Sans Text" w:hAnsi="Google Sans Text"/>
          <w:i w:val="1"/>
          <w:iCs w:val="1"/>
          <w:color w:val="1f1f1f"/>
          <w:rtl w:val="0"/>
        </w:rPr>
        <w:t xml:space="preserve">"Merak etmeyin, otelimiz kliniğe sadece 5 dakika yürüme mesafesinde. Hatta sabahları yol üstündeki kahveciden harika bir espresso alabilirsiniz, ben çok severim!"</w:t>
      </w:r>
    </w:p>
    <w:p w:rsidR="00000000" w:rsidDel="00000000" w:rsidP="00000000" w:rsidRDefault="00000000" w:rsidRPr="00000000" w14:paraId="0000003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Güvenlik:</w:t>
      </w:r>
      <w:r w:rsidDel="00000000" w:rsidR="00000000" w:rsidRPr="00000000">
        <w:rPr>
          <w:rFonts w:ascii="Google Sans Text" w:cs="Google Sans Text" w:eastAsia="Google Sans Text" w:hAnsi="Google Sans Text"/>
          <w:color w:val="1f1f1f"/>
          <w:rtl w:val="0"/>
        </w:rPr>
        <w:t xml:space="preserve"> Etik şeffaflık (Controlled Transparency) gereği, bu mesajlar </w:t>
      </w:r>
      <w:r w:rsidDel="00000000" w:rsidR="00000000" w:rsidRPr="00000000">
        <w:rPr>
          <w:rFonts w:ascii="Google Sans Text" w:cs="Google Sans Text" w:eastAsia="Google Sans Text" w:hAnsi="Google Sans Text"/>
          <w:i w:val="1"/>
          <w:iCs w:val="1"/>
          <w:color w:val="1f1f1f"/>
          <w:rtl w:val="0"/>
        </w:rPr>
        <w:t xml:space="preserve">"Danışmanınız [İsim] adına AI Asistanı tarafından yanıtlandı"</w:t>
      </w:r>
      <w:r w:rsidDel="00000000" w:rsidR="00000000" w:rsidRPr="00000000">
        <w:rPr>
          <w:rFonts w:ascii="Google Sans Text" w:cs="Google Sans Text" w:eastAsia="Google Sans Text" w:hAnsi="Google Sans Text"/>
          <w:color w:val="1f1f1f"/>
          <w:rtl w:val="0"/>
        </w:rPr>
        <w:t xml:space="preserve"> etiketiyle gidebilir veya sabah onaylanmak üzere "Taslak" olarak hazırlanabilir.</w:t>
      </w:r>
    </w:p>
    <w:p w:rsidR="00000000" w:rsidDel="00000000" w:rsidP="00000000" w:rsidRDefault="00000000" w:rsidRPr="00000000" w14:paraId="0000003D">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Sonuç:</w:t>
      </w:r>
      <w:r w:rsidDel="00000000" w:rsidR="00000000" w:rsidRPr="00000000">
        <w:rPr>
          <w:rFonts w:ascii="Google Sans Text" w:cs="Google Sans Text" w:eastAsia="Google Sans Text" w:hAnsi="Google Sans Text"/>
          <w:color w:val="1f1f1f"/>
          <w:rtl w:val="0"/>
        </w:rPr>
        <w:t xml:space="preserve"> Danışman sabah uyandığında 50 panik mesajı yerine, </w:t>
      </w:r>
      <w:r w:rsidDel="00000000" w:rsidR="00000000" w:rsidRPr="00000000">
        <w:rPr>
          <w:rFonts w:ascii="Google Sans Text" w:cs="Google Sans Text" w:eastAsia="Google Sans Text" w:hAnsi="Google Sans Text"/>
          <w:i w:val="1"/>
          <w:iCs w:val="1"/>
          <w:color w:val="1f1f1f"/>
          <w:rtl w:val="0"/>
        </w:rPr>
        <w:t xml:space="preserve">"Gece 3 hasta ile görüşüldü, 2'si randevu için onay bekliyor"</w:t>
      </w:r>
      <w:r w:rsidDel="00000000" w:rsidR="00000000" w:rsidRPr="00000000">
        <w:rPr>
          <w:rFonts w:ascii="Google Sans Text" w:cs="Google Sans Text" w:eastAsia="Google Sans Text" w:hAnsi="Google Sans Text"/>
          <w:color w:val="1f1f1f"/>
          <w:rtl w:val="0"/>
        </w:rPr>
        <w:t xml:space="preserve"> raporuyla güne başlar.</w:t>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Netflix Kalitesinde Video Sunum (The Experience Engine)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PDF dosyaları soğuktur ve "Limon Piyasası" algısını kıramaz. Video ise "Sosyal Varlık" (Social Presence) yaratır.</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0">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Tek Tıkla Üretim:</w:t>
      </w:r>
      <w:r w:rsidDel="00000000" w:rsidR="00000000" w:rsidRPr="00000000">
        <w:rPr>
          <w:rFonts w:ascii="Google Sans Text" w:cs="Google Sans Text" w:eastAsia="Google Sans Text" w:hAnsi="Google Sans Text"/>
          <w:color w:val="1f1f1f"/>
          <w:rtl w:val="0"/>
        </w:rPr>
        <w:t xml:space="preserve"> Danışman tedavi planını seçer (Örn: "Zirkonyum Kaplama - Full Set"). Sistem saniyeler içinde şunları birleştirir:</w:t>
      </w:r>
    </w:p>
    <w:p w:rsidR="00000000" w:rsidDel="00000000" w:rsidP="00000000" w:rsidRDefault="00000000" w:rsidRPr="00000000" w14:paraId="00000041">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Danışmanın AI seslendirmesiyle kişisel giriş ("Merhaba Sarah, senin için harika bir plan hazırladım...").</w:t>
      </w:r>
    </w:p>
    <w:p w:rsidR="00000000" w:rsidDel="00000000" w:rsidP="00000000" w:rsidRDefault="00000000" w:rsidRPr="00000000" w14:paraId="00000042">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İlgili tedavinin 3D animasyonu.</w:t>
      </w:r>
    </w:p>
    <w:p w:rsidR="00000000" w:rsidDel="00000000" w:rsidP="00000000" w:rsidRDefault="00000000" w:rsidRPr="00000000" w14:paraId="00000043">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Kliniğin ve otelin yüksek kaliteli "B-Roll" görüntüleri.</w:t>
      </w:r>
    </w:p>
    <w:p w:rsidR="00000000" w:rsidDel="00000000" w:rsidP="00000000" w:rsidRDefault="00000000" w:rsidRPr="00000000" w14:paraId="00000044">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Benzer yaş ve soruna sahip eski bir hastanın başarı videosu.</w:t>
      </w:r>
    </w:p>
    <w:p w:rsidR="00000000" w:rsidDel="00000000" w:rsidP="00000000" w:rsidRDefault="00000000" w:rsidRPr="00000000" w14:paraId="00000045">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Etki:</w:t>
      </w:r>
      <w:r w:rsidDel="00000000" w:rsidR="00000000" w:rsidRPr="00000000">
        <w:rPr>
          <w:rFonts w:ascii="Google Sans Text" w:cs="Google Sans Text" w:eastAsia="Google Sans Text" w:hAnsi="Google Sans Text"/>
          <w:color w:val="1f1f1f"/>
          <w:rtl w:val="0"/>
        </w:rPr>
        <w:t xml:space="preserve"> Bu sunum, hastaya bir "fatura" değil, bir "yeni hayat fragmanı" sunar. Güven transferini hızlandırır.</w:t>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3: Platform ve Arayüz Gereklilikleri - Mavi Kopya (The Blueprint)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İdeal platform, danışmanın elinin ve zihninin doğal bir uzantısı gibi hissettirmelidir. Tasarım felsefesi "Akış" (Flow) ve "Güven" üzerine kurulmalıdır.</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Mobil Öncelikli Ötesi: "Başparmak Odaklı" (Thumb-Driven) Komuta Merkezi</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Danışmanlar yolda, evde, yemekte çalışır. Sadece "responsive" (küçülen) bir masaüstü sitesi yetersizdir.</w:t>
      </w:r>
    </w:p>
    <w:p w:rsidR="00000000" w:rsidDel="00000000" w:rsidP="00000000" w:rsidRDefault="00000000" w:rsidRPr="00000000" w14:paraId="0000004A">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"Başparmak Bölgesi" (The Thumb Zone):</w:t>
      </w:r>
      <w:r w:rsidDel="00000000" w:rsidR="00000000" w:rsidRPr="00000000">
        <w:rPr>
          <w:rFonts w:ascii="Google Sans Text" w:cs="Google Sans Text" w:eastAsia="Google Sans Text" w:hAnsi="Google Sans Text"/>
          <w:color w:val="1f1f1f"/>
          <w:rtl w:val="0"/>
        </w:rPr>
        <w:t xml:space="preserve"> En kritik aksiyonlar (Yanıtla, Teklif Gönder, Doktora Sor, Fiyat Hesapla) ekranın alt %30'luk diliminde, başparmağın en rahat ulaştığı alanda olmalıdır. Ekranın tepesine uzanmak zorunda kalmak, mikro-stres yaratır.</w:t>
      </w:r>
    </w:p>
    <w:p w:rsidR="00000000" w:rsidDel="00000000" w:rsidP="00000000" w:rsidRDefault="00000000" w:rsidRPr="00000000" w14:paraId="0000004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Kaydır-ve-Yönet (Swipe-to-Action):</w:t>
      </w:r>
      <w:r w:rsidDel="00000000" w:rsidR="00000000" w:rsidRPr="00000000">
        <w:rPr>
          <w:rFonts w:ascii="Google Sans Text" w:cs="Google Sans Text" w:eastAsia="Google Sans Text" w:hAnsi="Google Sans Text"/>
          <w:color w:val="1f1f1f"/>
          <w:rtl w:val="0"/>
        </w:rPr>
        <w:t xml:space="preserve"> Tinder veya e-posta uygulamalarından ilham alınmalıdır.</w:t>
      </w:r>
    </w:p>
    <w:p w:rsidR="00000000" w:rsidDel="00000000" w:rsidP="00000000" w:rsidRDefault="00000000" w:rsidRPr="00000000" w14:paraId="0000004C">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Sağa Kaydır:</w:t>
      </w:r>
      <w:r w:rsidDel="00000000" w:rsidR="00000000" w:rsidRPr="00000000">
        <w:rPr>
          <w:rFonts w:ascii="Google Sans Text" w:cs="Google Sans Text" w:eastAsia="Google Sans Text" w:hAnsi="Google Sans Text"/>
          <w:color w:val="1f1f1f"/>
          <w:rtl w:val="0"/>
        </w:rPr>
        <w:t xml:space="preserve"> "Taslak Teklifi Gönder."</w:t>
      </w:r>
    </w:p>
    <w:p w:rsidR="00000000" w:rsidDel="00000000" w:rsidP="00000000" w:rsidRDefault="00000000" w:rsidRPr="00000000" w14:paraId="0000004D">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Sola Kaydır:</w:t>
      </w:r>
      <w:r w:rsidDel="00000000" w:rsidR="00000000" w:rsidRPr="00000000">
        <w:rPr>
          <w:rFonts w:ascii="Google Sans Text" w:cs="Google Sans Text" w:eastAsia="Google Sans Text" w:hAnsi="Google Sans Text"/>
          <w:color w:val="1f1f1f"/>
          <w:rtl w:val="0"/>
        </w:rPr>
        <w:t xml:space="preserve"> "Daha Sonra Hatırlat / Arşivle."</w:t>
      </w:r>
    </w:p>
    <w:p w:rsidR="00000000" w:rsidDel="00000000" w:rsidP="00000000" w:rsidRDefault="00000000" w:rsidRPr="00000000" w14:paraId="0000004E">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Uzun Bas:</w:t>
      </w:r>
      <w:r w:rsidDel="00000000" w:rsidR="00000000" w:rsidRPr="00000000">
        <w:rPr>
          <w:rFonts w:ascii="Google Sans Text" w:cs="Google Sans Text" w:eastAsia="Google Sans Text" w:hAnsi="Google Sans Text"/>
          <w:color w:val="1f1f1f"/>
          <w:rtl w:val="0"/>
        </w:rPr>
        <w:t xml:space="preserve"> "AI İkizini Devreye Al."</w:t>
      </w:r>
    </w:p>
    <w:p w:rsidR="00000000" w:rsidDel="00000000" w:rsidP="00000000" w:rsidRDefault="00000000" w:rsidRPr="00000000" w14:paraId="0000004F">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Birleşik Gelen Kutusu (Unified Inbox):</w:t>
      </w:r>
      <w:r w:rsidDel="00000000" w:rsidR="00000000" w:rsidRPr="00000000">
        <w:rPr>
          <w:rFonts w:ascii="Google Sans Text" w:cs="Google Sans Text" w:eastAsia="Google Sans Text" w:hAnsi="Google Sans Text"/>
          <w:color w:val="1f1f1f"/>
          <w:rtl w:val="0"/>
        </w:rPr>
        <w:t xml:space="preserve"> WhatsApp, Instagram DM, Website Chat, E-posta... Hepsi tek bir akışta olmalıdır. Danışman asla "WhatsApp uygulamasını açmak" zorunda kalmamalıdır. Bağlam değiştirme maliyetini sıfırlayan özellik budur.</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Oyunlaştırma (Gamification): Stresten Dopamine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Satış hedefleri (kota) kortizol (stres) üretir. Oyunlaştırma ise dopamin (haz/motivasyon) üretmelidir.</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Metrikleri Yeniden Çerçevelemek:</w:t>
      </w:r>
      <w:r w:rsidDel="00000000" w:rsidR="00000000" w:rsidRPr="00000000">
        <w:rPr>
          <w:rFonts w:ascii="Google Sans Text" w:cs="Google Sans Text" w:eastAsia="Google Sans Text" w:hAnsi="Google Sans Text"/>
          <w:color w:val="1f1f1f"/>
          <w:rtl w:val="0"/>
        </w:rPr>
        <w:t xml:space="preserve"> "50.000€ Satış Yap" yerine "10 Hayat Değiştir" veya "50 Gülüş Tasarla" gibi anlam odaklı hedefler.</w:t>
      </w:r>
    </w:p>
    <w:p w:rsidR="00000000" w:rsidDel="00000000" w:rsidP="00000000" w:rsidRDefault="00000000" w:rsidRPr="00000000" w14:paraId="0000005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İlerleme Çubukları (Progress Bars):</w:t>
      </w:r>
      <w:r w:rsidDel="00000000" w:rsidR="00000000" w:rsidRPr="00000000">
        <w:rPr>
          <w:rFonts w:ascii="Google Sans Text" w:cs="Google Sans Text" w:eastAsia="Google Sans Text" w:hAnsi="Google Sans Text"/>
          <w:color w:val="1f1f1f"/>
          <w:rtl w:val="0"/>
        </w:rPr>
        <w:t xml:space="preserve"> İnsan beyni tamamlanmamış görevlerden rahatsız olur (Zeigarnik Etkisi). Her hasta kartında bir "Tedaviye Hazırlık Çubuğu" (%20 -&gt; %80) olması, danışmanı o çubuğu doldurmaya (eksik bilgileri tamamlamaya) teşvik eder.</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Anlık Ödüller:</w:t>
      </w:r>
      <w:r w:rsidDel="00000000" w:rsidR="00000000" w:rsidRPr="00000000">
        <w:rPr>
          <w:rFonts w:ascii="Google Sans Text" w:cs="Google Sans Text" w:eastAsia="Google Sans Text" w:hAnsi="Google Sans Text"/>
          <w:color w:val="1f1f1f"/>
          <w:rtl w:val="0"/>
        </w:rPr>
        <w:t xml:space="preserve"> Bir satış kapandığında ekranda sadece bir rakam değil, konfetiler ve "Tebrikler!" animasyonu belirmelidir.</w:t>
      </w:r>
    </w:p>
    <w:p w:rsidR="00000000" w:rsidDel="00000000" w:rsidP="00000000" w:rsidRDefault="00000000" w:rsidRPr="00000000" w14:paraId="0000005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Rozetler:</w:t>
      </w:r>
    </w:p>
    <w:p w:rsidR="00000000" w:rsidDel="00000000" w:rsidP="00000000" w:rsidRDefault="00000000" w:rsidRPr="00000000" w14:paraId="00000056">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"Erkenci Kuş":</w:t>
      </w:r>
      <w:r w:rsidDel="00000000" w:rsidR="00000000" w:rsidRPr="00000000">
        <w:rPr>
          <w:rFonts w:ascii="Google Sans Text" w:cs="Google Sans Text" w:eastAsia="Google Sans Text" w:hAnsi="Google Sans Text"/>
          <w:color w:val="1f1f1f"/>
          <w:rtl w:val="0"/>
        </w:rPr>
        <w:t xml:space="preserve"> Sabah 09:00'dan önce 10 mesaja cevap verildi.</w:t>
      </w:r>
    </w:p>
    <w:p w:rsidR="00000000" w:rsidDel="00000000" w:rsidP="00000000" w:rsidRDefault="00000000" w:rsidRPr="00000000" w14:paraId="0000005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"Kriz Çözücü":</w:t>
      </w:r>
      <w:r w:rsidDel="00000000" w:rsidR="00000000" w:rsidRPr="00000000">
        <w:rPr>
          <w:rFonts w:ascii="Google Sans Text" w:cs="Google Sans Text" w:eastAsia="Google Sans Text" w:hAnsi="Google Sans Text"/>
          <w:color w:val="1f1f1f"/>
          <w:rtl w:val="0"/>
        </w:rPr>
        <w:t xml:space="preserve"> Şikayet eden bir hastayı memnuniyete dönüştürdü.</w:t>
      </w:r>
    </w:p>
    <w:p w:rsidR="00000000" w:rsidDel="00000000" w:rsidP="00000000" w:rsidRDefault="00000000" w:rsidRPr="00000000" w14:paraId="00000058">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"Güven Mimarı":</w:t>
      </w:r>
      <w:r w:rsidDel="00000000" w:rsidR="00000000" w:rsidRPr="00000000">
        <w:rPr>
          <w:rFonts w:ascii="Google Sans Text" w:cs="Google Sans Text" w:eastAsia="Google Sans Text" w:hAnsi="Google Sans Text"/>
          <w:color w:val="1f1f1f"/>
          <w:rtl w:val="0"/>
        </w:rPr>
        <w:t xml:space="preserve"> Hastalardan 5 yıldızlı yorum aldı.</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Güven Mimarisi (Trust Architecture - Consultant Side)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Danışmanın sisteme güvenmesi, hastanın danışmana güvenmesi kadar kritiktir. Danışman, sistemin leadleri adil dağıtmadığını veya komisyonunu "yediğini" düşünürse, kendi "gizli Excel'ini" tutmaya devam eder.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Şeffaf Komisyon Defteri (Commission Ledger):</w:t>
      </w:r>
      <w:r w:rsidDel="00000000" w:rsidR="00000000" w:rsidRPr="00000000">
        <w:rPr>
          <w:rFonts w:ascii="Google Sans Text" w:cs="Google Sans Text" w:eastAsia="Google Sans Text" w:hAnsi="Google Sans Text"/>
          <w:color w:val="1f1f1f"/>
          <w:rtl w:val="0"/>
        </w:rPr>
        <w:t xml:space="preserve"> Danışman, her an "Bu satıştan ne kadar kazandım?" sorusunun cevabını kuruşu kuruşuna görebilmelidir. "Beklenen Komisyon" ve "Onaylanan Komisyon" ayrımı net olmalıdır.</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Adil Dağıtım Algoritması (Fairness Algorithm):</w:t>
      </w:r>
      <w:r w:rsidDel="00000000" w:rsidR="00000000" w:rsidRPr="00000000">
        <w:rPr>
          <w:rFonts w:ascii="Google Sans Text" w:cs="Google Sans Text" w:eastAsia="Google Sans Text" w:hAnsi="Google Sans Text"/>
          <w:color w:val="1f1f1f"/>
          <w:rtl w:val="0"/>
        </w:rPr>
        <w:t xml:space="preserve"> Sistem, lead dağıtım mantığını göstermelidir ("Dün yanıt süren 2 dakikanın altında olduğu için bugün sana 3 ekstra VIP lead atandı"). Bu "Kontrollü Şeffaflık"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"patronun adamı" paranoyasını bitirir.</w:t>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Kör Mod (Blind Mode) Opsiyonu:</w:t>
      </w:r>
      <w:r w:rsidDel="00000000" w:rsidR="00000000" w:rsidRPr="00000000">
        <w:rPr>
          <w:rFonts w:ascii="Google Sans Text" w:cs="Google Sans Text" w:eastAsia="Google Sans Text" w:hAnsi="Google Sans Text"/>
          <w:color w:val="1f1f1f"/>
          <w:rtl w:val="0"/>
        </w:rPr>
        <w:t xml:space="preserve"> Önyargıları (ırk, cinsiyet, isim) engellemek için, lead ilk düştüğünde isim/fotoğraf yerine sadece "Tedavi Değeri" ve "Aciliyet" gösterilebilir.</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Danışman lead'i kabul ettiğinde detaylar açılır. Bu, sistemin adaletine olan inancı pekiştirir.</w:t>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4: Stratejik Sentez ve Uygulama Tablosu</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Aşağıdaki tablo, tespit edilen "buzdağı" sorunlarının, önerilen "rüya makinesi" çözümleriyle nasıl dönüştürüleceğini özetlemektedir.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Sorun Kategorisi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Mevcut Durum (Ağrı Noktası)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İnovasyon Çözümü (Smile Design Dashboard)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Psikolojik/Operasyonel Kazanım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Bilişsel Yük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Bağlam Değiştirme Cehennemi:</w:t>
            </w:r>
            <w:r w:rsidDel="00000000" w:rsidR="00000000" w:rsidRPr="00000000">
              <w:rPr>
                <w:rFonts w:ascii="Google Sans Text" w:cs="Google Sans Text" w:eastAsia="Google Sans Text" w:hAnsi="Google Sans Text"/>
                <w:color w:val="1f1f1f"/>
                <w:shd w:fill="auto" w:val="clear"/>
                <w:rtl w:val="0"/>
              </w:rPr>
              <w:t xml:space="preserve"> Günde 1200 kez WhatsApp-Excel-Drive arası geçiş.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Birleşik "Başparmak" Merkezi:</w:t>
            </w:r>
            <w:r w:rsidDel="00000000" w:rsidR="00000000" w:rsidRPr="00000000">
              <w:rPr>
                <w:rFonts w:ascii="Google Sans Text" w:cs="Google Sans Text" w:eastAsia="Google Sans Text" w:hAnsi="Google Sans Text"/>
                <w:color w:val="1f1f1f"/>
                <w:shd w:fill="auto" w:val="clear"/>
                <w:rtl w:val="0"/>
              </w:rPr>
              <w:t xml:space="preserve"> Tüm sohbetler, fiyatlar ve dosyalar tek ekranda. Uygulama değiştirmek yok.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Bilişsel yorgunluğu %40 azaltır. Empati için zihinsel alan açar.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Duygusal Yük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Ghosting Travması:</w:t>
            </w:r>
            <w:r w:rsidDel="00000000" w:rsidR="00000000" w:rsidRPr="00000000">
              <w:rPr>
                <w:rFonts w:ascii="Google Sans Text" w:cs="Google Sans Text" w:eastAsia="Google Sans Text" w:hAnsi="Google Sans Text"/>
                <w:color w:val="1f1f1f"/>
                <w:shd w:fill="auto" w:val="clear"/>
                <w:rtl w:val="0"/>
              </w:rPr>
              <w:t xml:space="preserve"> "Neyi yanlış yaptım?" sorusuyla gelen özgüven kaybı ve belirsizlik.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 "Diriltme" Sekansı:</w:t>
            </w:r>
            <w:r w:rsidDel="00000000" w:rsidR="00000000" w:rsidRPr="00000000">
              <w:rPr>
                <w:rFonts w:ascii="Google Sans Text" w:cs="Google Sans Text" w:eastAsia="Google Sans Text" w:hAnsi="Google Sans Text"/>
                <w:color w:val="1f1f1f"/>
                <w:shd w:fill="auto" w:val="clear"/>
                <w:rtl w:val="0"/>
              </w:rPr>
              <w:t xml:space="preserve"> Soğuyan leadleri otomatik, nazikçe dürten arka plan otomasyonu.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Reddedilme hissini "kişisel" olmaktan çıkarır. Duygusal kapanış sağlar.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Zaman Baskısı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7/24 Nöbet:</w:t>
            </w:r>
            <w:r w:rsidDel="00000000" w:rsidR="00000000" w:rsidRPr="00000000">
              <w:rPr>
                <w:rFonts w:ascii="Google Sans Text" w:cs="Google Sans Text" w:eastAsia="Google Sans Text" w:hAnsi="Google Sans Text"/>
                <w:color w:val="1f1f1f"/>
                <w:shd w:fill="auto" w:val="clear"/>
                <w:rtl w:val="0"/>
              </w:rPr>
              <w:t xml:space="preserve"> Uyurken bile kaçan lead korkusu. Sirkadiyen ritim bozukluğu.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 İkiz (Uyku Modu):</w:t>
            </w:r>
            <w:r w:rsidDel="00000000" w:rsidR="00000000" w:rsidRPr="00000000">
              <w:rPr>
                <w:rFonts w:ascii="Google Sans Text" w:cs="Google Sans Text" w:eastAsia="Google Sans Text" w:hAnsi="Google Sans Text"/>
                <w:color w:val="1f1f1f"/>
                <w:shd w:fill="auto" w:val="clear"/>
                <w:rtl w:val="0"/>
              </w:rPr>
              <w:t xml:space="preserve"> Danışman uyurken onun tarzında yanıt veren kişisel LLM kopyası.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Suçluluk duymadan dinlenme sağlar. Küresel yanıt süresini &lt;2 dk'ya indirir.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Teşhis Darboğazı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Doktor Bekleme Odası:</w:t>
            </w:r>
            <w:r w:rsidDel="00000000" w:rsidR="00000000" w:rsidRPr="00000000">
              <w:rPr>
                <w:rFonts w:ascii="Google Sans Text" w:cs="Google Sans Text" w:eastAsia="Google Sans Text" w:hAnsi="Google Sans Text"/>
                <w:color w:val="1f1f1f"/>
                <w:shd w:fill="auto" w:val="clear"/>
                <w:rtl w:val="0"/>
              </w:rPr>
              <w:t xml:space="preserve"> Röntgen gönderip saatlerce yanıt beklemek. Güvenin erimesi.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 Triage (Ön Tanı):</w:t>
            </w:r>
            <w:r w:rsidDel="00000000" w:rsidR="00000000" w:rsidRPr="00000000">
              <w:rPr>
                <w:rFonts w:ascii="Google Sans Text" w:cs="Google Sans Text" w:eastAsia="Google Sans Text" w:hAnsi="Google Sans Text"/>
                <w:color w:val="1f1f1f"/>
                <w:shd w:fill="auto" w:val="clear"/>
                <w:rtl w:val="0"/>
              </w:rPr>
              <w:t xml:space="preserve"> Görüntü işleme ile anında taslak tedavi planı ve bütçe aralığı.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Danışmanı güçlendirir. Bekleme süresindeki "güven boşluğunu" yetkinlikle doldurur.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Kültürel Hata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Tek Tip İletişim:</w:t>
            </w:r>
            <w:r w:rsidDel="00000000" w:rsidR="00000000" w:rsidRPr="00000000">
              <w:rPr>
                <w:rFonts w:ascii="Google Sans Text" w:cs="Google Sans Text" w:eastAsia="Google Sans Text" w:hAnsi="Google Sans Text"/>
                <w:color w:val="1f1f1f"/>
                <w:shd w:fill="auto" w:val="clear"/>
                <w:rtl w:val="0"/>
              </w:rPr>
              <w:t xml:space="preserve"> Alman hastaya (Riskten Kaçınan) İngiliz (Fiyat Odaklı) muamelesi yapmak.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Whisper UI (Psikografik):</w:t>
            </w:r>
            <w:r w:rsidDel="00000000" w:rsidR="00000000" w:rsidRPr="00000000">
              <w:rPr>
                <w:rFonts w:ascii="Google Sans Text" w:cs="Google Sans Text" w:eastAsia="Google Sans Text" w:hAnsi="Google Sans Text"/>
                <w:color w:val="1f1f1f"/>
                <w:shd w:fill="auto" w:val="clear"/>
                <w:rtl w:val="0"/>
              </w:rPr>
              <w:t xml:space="preserve"> Canlı uyarılar: </w:t>
            </w:r>
            <w:r w:rsidDel="00000000" w:rsidR="00000000" w:rsidRPr="00000000">
              <w:rPr>
                <w:rFonts w:ascii="Google Sans Text" w:cs="Google Sans Text" w:eastAsia="Google Sans Text" w:hAnsi="Google Sans Text"/>
                <w:i w:val="1"/>
                <w:iCs w:val="1"/>
                <w:color w:val="1f1f1f"/>
                <w:shd w:fill="auto" w:val="clear"/>
                <w:rtl w:val="0"/>
              </w:rPr>
              <w:t xml:space="preserve">"Hasta Alman. Garanti belgesini şimdi gönder."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"Sosyal Varlık" hissini artırır. Kültürel gaf yapmayı engeller.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Motivasyon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Korku Odaklı Hedefler:</w:t>
            </w:r>
            <w:r w:rsidDel="00000000" w:rsidR="00000000" w:rsidRPr="00000000">
              <w:rPr>
                <w:rFonts w:ascii="Google Sans Text" w:cs="Google Sans Text" w:eastAsia="Google Sans Text" w:hAnsi="Google Sans Text"/>
                <w:color w:val="1f1f1f"/>
                <w:shd w:fill="auto" w:val="clear"/>
                <w:rtl w:val="0"/>
              </w:rPr>
              <w:t xml:space="preserve"> "Kotayı tutturamazsan prim yok."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Anlam Odaklı Oyunlaştırma:</w:t>
            </w:r>
            <w:r w:rsidDel="00000000" w:rsidR="00000000" w:rsidRPr="00000000">
              <w:rPr>
                <w:rFonts w:ascii="Google Sans Text" w:cs="Google Sans Text" w:eastAsia="Google Sans Text" w:hAnsi="Google Sans Text"/>
                <w:color w:val="1f1f1f"/>
                <w:shd w:fill="auto" w:val="clear"/>
                <w:rtl w:val="0"/>
              </w:rPr>
              <w:t xml:space="preserve"> "Hayat Değiştirme" rozetleri, "Akış" serileri.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Motivasyonu "Dışsal" (Para/Korku) olandan "İçsel" (Başarı/Haz) olana kaydırır.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Sisteme Güven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Gölge Muhasebe:</w:t>
            </w:r>
            <w:r w:rsidDel="00000000" w:rsidR="00000000" w:rsidRPr="00000000">
              <w:rPr>
                <w:rFonts w:ascii="Google Sans Text" w:cs="Google Sans Text" w:eastAsia="Google Sans Text" w:hAnsi="Google Sans Text"/>
                <w:color w:val="1f1f1f"/>
                <w:shd w:fill="auto" w:val="clear"/>
                <w:rtl w:val="0"/>
              </w:rPr>
              <w:t xml:space="preserve"> Leadlerin torpille dağıtıldığı şüphesi. Gizli Excel tutma.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Şeffaf Algoritma:</w:t>
            </w:r>
            <w:r w:rsidDel="00000000" w:rsidR="00000000" w:rsidRPr="00000000">
              <w:rPr>
                <w:rFonts w:ascii="Google Sans Text" w:cs="Google Sans Text" w:eastAsia="Google Sans Text" w:hAnsi="Google Sans Text"/>
                <w:color w:val="1f1f1f"/>
                <w:shd w:fill="auto" w:val="clear"/>
                <w:rtl w:val="0"/>
              </w:rPr>
              <w:t xml:space="preserve"> Lead dağıtım mantığını ve anlık komisyonu gösteren açık defter.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Sisteme sadakati artırır. Operasyonel sürtünmeyi yok eder.</w:t>
            </w:r>
          </w:p>
        </w:tc>
      </w:tr>
    </w:tbl>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5: Kritik Özellik Önerileri (Uygulama İçin Yol Haritası)</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Araştırmamız sonucunda, "Smile Design Turkey" projesinin başarısı için aşağıdaki 5 özellik "olmazsa olmaz" (mission-critical) olarak belirlenmiştir:</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Akıllı Bağlam Çekmecesi (Smart Context Drawer)</w:t>
      </w:r>
    </w:p>
    <w:p w:rsidR="00000000" w:rsidDel="00000000" w:rsidP="00000000" w:rsidRDefault="00000000" w:rsidRPr="00000000" w14:paraId="0000008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İşlev:</w:t>
      </w:r>
      <w:r w:rsidDel="00000000" w:rsidR="00000000" w:rsidRPr="00000000">
        <w:rPr>
          <w:rFonts w:ascii="Google Sans Text" w:cs="Google Sans Text" w:eastAsia="Google Sans Text" w:hAnsi="Google Sans Text"/>
          <w:color w:val="1f1f1f"/>
          <w:rtl w:val="0"/>
        </w:rPr>
        <w:t xml:space="preserve"> Danışman bir hastayla (örneğin "Ahmet Bey") konuşurken, ekranın sağında (veya mobilde alttan çekilen çekmecede) Ahmet Bey ile ilgili </w:t>
      </w:r>
      <w:r w:rsidDel="00000000" w:rsidR="00000000" w:rsidRPr="00000000">
        <w:rPr>
          <w:rFonts w:ascii="Google Sans Text" w:cs="Google Sans Text" w:eastAsia="Google Sans Text" w:hAnsi="Google Sans Text"/>
          <w:i w:val="1"/>
          <w:iCs w:val="1"/>
          <w:color w:val="1f1f1f"/>
          <w:rtl w:val="0"/>
        </w:rPr>
        <w:t xml:space="preserve">o an</w:t>
      </w:r>
      <w:r w:rsidDel="00000000" w:rsidR="00000000" w:rsidRPr="00000000">
        <w:rPr>
          <w:rFonts w:ascii="Google Sans Text" w:cs="Google Sans Text" w:eastAsia="Google Sans Text" w:hAnsi="Google Sans Text"/>
          <w:color w:val="1f1f1f"/>
          <w:rtl w:val="0"/>
        </w:rPr>
        <w:t xml:space="preserve"> lazım olan her şey otomatik belirir.</w:t>
      </w:r>
    </w:p>
    <w:p w:rsidR="00000000" w:rsidDel="00000000" w:rsidP="00000000" w:rsidRDefault="00000000" w:rsidRPr="00000000" w14:paraId="0000008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İçerik:</w:t>
      </w:r>
      <w:r w:rsidDel="00000000" w:rsidR="00000000" w:rsidRPr="00000000">
        <w:rPr>
          <w:rFonts w:ascii="Google Sans Text" w:cs="Google Sans Text" w:eastAsia="Google Sans Text" w:hAnsi="Google Sans Text"/>
          <w:color w:val="1f1f1f"/>
          <w:rtl w:val="0"/>
        </w:rPr>
        <w:t xml:space="preserve"> Geçmiş konuşma özeti, AI Triage sonucu, önceki teklifler ve hastanın "Psikografik Kartı" (Örn: "Endişeli, Detaycı, Bütçesi Esnek").</w:t>
      </w:r>
    </w:p>
    <w:p w:rsidR="00000000" w:rsidDel="00000000" w:rsidP="00000000" w:rsidRDefault="00000000" w:rsidRPr="00000000" w14:paraId="0000008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Neden:</w:t>
      </w:r>
      <w:r w:rsidDel="00000000" w:rsidR="00000000" w:rsidRPr="00000000">
        <w:rPr>
          <w:rFonts w:ascii="Google Sans Text" w:cs="Google Sans Text" w:eastAsia="Google Sans Text" w:hAnsi="Google Sans Text"/>
          <w:color w:val="1f1f1f"/>
          <w:rtl w:val="0"/>
        </w:rPr>
        <w:t xml:space="preserve"> Danışmanın hafızasını dışsallaştırır (External Memory).</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Empati Motoru (The Empathy Engine)</w:t>
      </w:r>
    </w:p>
    <w:p w:rsidR="00000000" w:rsidDel="00000000" w:rsidP="00000000" w:rsidRDefault="00000000" w:rsidRPr="00000000" w14:paraId="0000008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İşlev:</w:t>
      </w:r>
      <w:r w:rsidDel="00000000" w:rsidR="00000000" w:rsidRPr="00000000">
        <w:rPr>
          <w:rFonts w:ascii="Google Sans Text" w:cs="Google Sans Text" w:eastAsia="Google Sans Text" w:hAnsi="Google Sans Text"/>
          <w:color w:val="1f1f1f"/>
          <w:rtl w:val="0"/>
        </w:rPr>
        <w:t xml:space="preserve"> Hastanın metinlerindeki duygu durumunu renk kodlarıyla gösteren bir bar. (Kırmızı: Öfkeli/Kaygılı -&gt; Yeşil: Mutlu/İkna Olmuş).</w:t>
      </w:r>
    </w:p>
    <w:p w:rsidR="00000000" w:rsidDel="00000000" w:rsidP="00000000" w:rsidRDefault="00000000" w:rsidRPr="00000000" w14:paraId="0000008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İnovasyon:</w:t>
      </w:r>
      <w:r w:rsidDel="00000000" w:rsidR="00000000" w:rsidRPr="00000000">
        <w:rPr>
          <w:rFonts w:ascii="Google Sans Text" w:cs="Google Sans Text" w:eastAsia="Google Sans Text" w:hAnsi="Google Sans Text"/>
          <w:color w:val="1f1f1f"/>
          <w:rtl w:val="0"/>
        </w:rPr>
        <w:t xml:space="preserve"> Eğer ibre "Kırmızı"ya dönerse, Whisper UI devreye girer: </w:t>
      </w:r>
      <w:r w:rsidDel="00000000" w:rsidR="00000000" w:rsidRPr="00000000">
        <w:rPr>
          <w:rFonts w:ascii="Google Sans Text" w:cs="Google Sans Text" w:eastAsia="Google Sans Text" w:hAnsi="Google Sans Text"/>
          <w:i w:val="1"/>
          <w:iCs w:val="1"/>
          <w:color w:val="1f1f1f"/>
          <w:rtl w:val="0"/>
        </w:rPr>
        <w:t xml:space="preserve">"Hasta gergin görünüyor. Fiyat konuşmayı bırak, 'Sizi çok iyi anlıyorum, bu büyük bir karar' diyerek empati kur."</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"Güven Brokerı" Profili (The Trust Broker Profile)</w:t>
      </w:r>
    </w:p>
    <w:p w:rsidR="00000000" w:rsidDel="00000000" w:rsidP="00000000" w:rsidRDefault="00000000" w:rsidRPr="00000000" w14:paraId="0000008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Sorun:</w:t>
      </w:r>
      <w:r w:rsidDel="00000000" w:rsidR="00000000" w:rsidRPr="00000000">
        <w:rPr>
          <w:rFonts w:ascii="Google Sans Text" w:cs="Google Sans Text" w:eastAsia="Google Sans Text" w:hAnsi="Google Sans Text"/>
          <w:color w:val="1f1f1f"/>
          <w:rtl w:val="0"/>
        </w:rPr>
        <w:t xml:space="preserve"> Hastalar danışmanı sadece bir "satış elemanı" olarak görür.</w:t>
      </w:r>
    </w:p>
    <w:p w:rsidR="00000000" w:rsidDel="00000000" w:rsidP="00000000" w:rsidRDefault="00000000" w:rsidRPr="00000000" w14:paraId="0000008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Çözüm:</w:t>
      </w:r>
      <w:r w:rsidDel="00000000" w:rsidR="00000000" w:rsidRPr="00000000">
        <w:rPr>
          <w:rFonts w:ascii="Google Sans Text" w:cs="Google Sans Text" w:eastAsia="Google Sans Text" w:hAnsi="Google Sans Text"/>
          <w:color w:val="1f1f1f"/>
          <w:rtl w:val="0"/>
        </w:rPr>
        <w:t xml:space="preserve"> Danışmanın hastaya gönderebileceği dijital bir kartvizit. Ancak bu kartta sadece telefon numarası değil; danışmanın "Başarı İstatistikleri" (Örn: "500 İngiliz hastayı mutlu etti"), danışman hakkında </w:t>
      </w:r>
      <w:r w:rsidDel="00000000" w:rsidR="00000000" w:rsidRPr="00000000">
        <w:rPr>
          <w:rFonts w:ascii="Google Sans Text" w:cs="Google Sans Text" w:eastAsia="Google Sans Text" w:hAnsi="Google Sans Text"/>
          <w:i w:val="1"/>
          <w:iCs w:val="1"/>
          <w:color w:val="1f1f1f"/>
          <w:rtl w:val="0"/>
        </w:rPr>
        <w:t xml:space="preserve">gerçek hasta yorumları</w:t>
      </w:r>
      <w:r w:rsidDel="00000000" w:rsidR="00000000" w:rsidRPr="00000000">
        <w:rPr>
          <w:rFonts w:ascii="Google Sans Text" w:cs="Google Sans Text" w:eastAsia="Google Sans Text" w:hAnsi="Google Sans Text"/>
          <w:color w:val="1f1f1f"/>
          <w:rtl w:val="0"/>
        </w:rPr>
        <w:t xml:space="preserve"> ve danışmanın kendini tanıttığı sempatik bir video bulunur.</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8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Teori:</w:t>
      </w:r>
      <w:r w:rsidDel="00000000" w:rsidR="00000000" w:rsidRPr="00000000">
        <w:rPr>
          <w:rFonts w:ascii="Google Sans Text" w:cs="Google Sans Text" w:eastAsia="Google Sans Text" w:hAnsi="Google Sans Text"/>
          <w:color w:val="1f1f1f"/>
          <w:rtl w:val="0"/>
        </w:rPr>
        <w:t xml:space="preserve"> Güven Transferi Teorisi (Trust Transfer Theory).</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Danışmanın kişisel markası, kliniğin markasına güven transferi sağlar.</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Spesifiklik Etkisi (The Specificity Effect) Entegrasyonu</w:t>
      </w:r>
    </w:p>
    <w:p w:rsidR="00000000" w:rsidDel="00000000" w:rsidP="00000000" w:rsidRDefault="00000000" w:rsidRPr="00000000" w14:paraId="0000008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Bulgu:</w:t>
      </w:r>
      <w:r w:rsidDel="00000000" w:rsidR="00000000" w:rsidRPr="00000000">
        <w:rPr>
          <w:rFonts w:ascii="Google Sans Text" w:cs="Google Sans Text" w:eastAsia="Google Sans Text" w:hAnsi="Google Sans Text"/>
          <w:color w:val="1f1f1f"/>
          <w:rtl w:val="0"/>
        </w:rPr>
        <w:t xml:space="preserve"> Yuvarlanmış sayılar ("Binlerce hasta") güven vermezken, spesifik sayılar ("2.847 hasta") yüksek güven verir.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8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Özellik:</w:t>
      </w:r>
      <w:r w:rsidDel="00000000" w:rsidR="00000000" w:rsidRPr="00000000">
        <w:rPr>
          <w:rFonts w:ascii="Google Sans Text" w:cs="Google Sans Text" w:eastAsia="Google Sans Text" w:hAnsi="Google Sans Text"/>
          <w:color w:val="1f1f1f"/>
          <w:rtl w:val="0"/>
        </w:rPr>
        <w:t xml:space="preserve"> Dashboard, danışmana anlık spesifik veriler sunmalıdır. </w:t>
      </w:r>
      <w:r w:rsidDel="00000000" w:rsidR="00000000" w:rsidRPr="00000000">
        <w:rPr>
          <w:rFonts w:ascii="Google Sans Text" w:cs="Google Sans Text" w:eastAsia="Google Sans Text" w:hAnsi="Google Sans Text"/>
          <w:i w:val="1"/>
          <w:iCs w:val="1"/>
          <w:color w:val="1f1f1f"/>
          <w:rtl w:val="0"/>
        </w:rPr>
        <w:t xml:space="preserve">"Dr. Mehmet bu implant prosedürünü bugüne kadar tam 1.432 kez uyguladı"</w:t>
      </w:r>
      <w:r w:rsidDel="00000000" w:rsidR="00000000" w:rsidRPr="00000000">
        <w:rPr>
          <w:rFonts w:ascii="Google Sans Text" w:cs="Google Sans Text" w:eastAsia="Google Sans Text" w:hAnsi="Google Sans Text"/>
          <w:color w:val="1f1f1f"/>
          <w:rtl w:val="0"/>
        </w:rPr>
        <w:t xml:space="preserve"> diyebilmesi için bu veriyi sohbet ekranına "fısıldamalıdır".</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Seçim Mimarisi: "İyi, Daha İyi, En İyi" (Good-Better-Best)</w:t>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Bulgu:</w:t>
      </w:r>
      <w:r w:rsidDel="00000000" w:rsidR="00000000" w:rsidRPr="00000000">
        <w:rPr>
          <w:rFonts w:ascii="Google Sans Text" w:cs="Google Sans Text" w:eastAsia="Google Sans Text" w:hAnsi="Google Sans Text"/>
          <w:color w:val="1f1f1f"/>
          <w:rtl w:val="0"/>
        </w:rPr>
        <w:t xml:space="preserve"> Çok fazla seçenek sunmak (Choice Overload) satışı öldürür.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Özellik:</w:t>
      </w:r>
      <w:r w:rsidDel="00000000" w:rsidR="00000000" w:rsidRPr="00000000">
        <w:rPr>
          <w:rFonts w:ascii="Google Sans Text" w:cs="Google Sans Text" w:eastAsia="Google Sans Text" w:hAnsi="Google Sans Text"/>
          <w:color w:val="1f1f1f"/>
          <w:rtl w:val="0"/>
        </w:rPr>
        <w:t xml:space="preserve"> Teklif hazırlama modülü, danışmanı otomatik olarak 3 seçenekli bir yapıya zorlamalıdır (Örn: Ekonomik Paket, Gold Paket, Platinum Paket).</w:t>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Psikoloji:</w:t>
      </w:r>
      <w:r w:rsidDel="00000000" w:rsidR="00000000" w:rsidRPr="00000000">
        <w:rPr>
          <w:rFonts w:ascii="Google Sans Text" w:cs="Google Sans Text" w:eastAsia="Google Sans Text" w:hAnsi="Google Sans Text"/>
          <w:color w:val="1f1f1f"/>
          <w:rtl w:val="0"/>
        </w:rPr>
        <w:t xml:space="preserve"> "Uzlaşma Etkisi" (Compromise Effect).</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 Hastalar genellikle ortadaki seçeneğe yönelir. Sistem bunu bildiği için, en karlı paketi "ortaya" yerleştirecek şekilde teklifi dizayn eder.</w:t>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Sonuç</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"Smile Design Turkey" Consultant Dashboard projesi, bir yazılım geliştirme işi değil, bir </w:t>
      </w:r>
      <w:r w:rsidDel="00000000" w:rsidR="00000000" w:rsidRPr="00000000">
        <w:rPr>
          <w:rFonts w:ascii="Google Sans Text" w:cs="Google Sans Text" w:eastAsia="Google Sans Text" w:hAnsi="Google Sans Text"/>
          <w:b w:val="1"/>
          <w:bCs w:val="1"/>
          <w:color w:val="1f1f1f"/>
          <w:rtl w:val="0"/>
        </w:rPr>
        <w:t xml:space="preserve">insan deneyimi tasarımı</w:t>
      </w:r>
      <w:r w:rsidDel="00000000" w:rsidR="00000000" w:rsidRPr="00000000">
        <w:rPr>
          <w:rFonts w:ascii="Google Sans Text" w:cs="Google Sans Text" w:eastAsia="Google Sans Text" w:hAnsi="Google Sans Text"/>
          <w:color w:val="1f1f1f"/>
          <w:rtl w:val="0"/>
        </w:rPr>
        <w:t xml:space="preserve"> işidir. Danışmanlar, bu yüksek stresli sektörün "şok emicileri"dir. Onları korumayan, bilişsel yüklerini hafifletmeyen ve duygusal ihtiyaçlarını görmezden gelen her sistem, ne kadar gelişmiş olursa olsun başarısız olmaya mahkumdur.</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Önerilen "Dream Machine" mimarisi, yapay zekayı danışmanın yerine geçmek için değil, onu </w:t>
      </w:r>
      <w:r w:rsidDel="00000000" w:rsidR="00000000" w:rsidRPr="00000000">
        <w:rPr>
          <w:rFonts w:ascii="Google Sans Text" w:cs="Google Sans Text" w:eastAsia="Google Sans Text" w:hAnsi="Google Sans Text"/>
          <w:b w:val="1"/>
          <w:bCs w:val="1"/>
          <w:color w:val="1f1f1f"/>
          <w:rtl w:val="0"/>
        </w:rPr>
        <w:t xml:space="preserve">"Desteklenmiş Otonomi" (Supported Autonomy)</w:t>
      </w:r>
      <w:r w:rsidDel="00000000" w:rsidR="00000000" w:rsidRPr="00000000">
        <w:rPr>
          <w:rFonts w:ascii="Google Sans Text" w:cs="Google Sans Text" w:eastAsia="Google Sans Text" w:hAnsi="Google Sans Text"/>
          <w:color w:val="1f1f1f"/>
          <w:rtl w:val="0"/>
        </w:rPr>
        <w:t xml:space="preserve"> durumuna yükseltmek için kullanır. Bu sistem, danışmanın sırtındaki "veriyi hatırlama, bağlamı kurma, teknik analiz yapma" yüklerini alır; geriye sadece insanın en iyi yaptığı işi bırakır: </w:t>
      </w:r>
      <w:r w:rsidDel="00000000" w:rsidR="00000000" w:rsidRPr="00000000">
        <w:rPr>
          <w:rFonts w:ascii="Google Sans Text" w:cs="Google Sans Text" w:eastAsia="Google Sans Text" w:hAnsi="Google Sans Text"/>
          <w:b w:val="1"/>
          <w:bCs w:val="1"/>
          <w:color w:val="1f1f1f"/>
          <w:rtl w:val="0"/>
        </w:rPr>
        <w:t xml:space="preserve">Bağ Kurmak.</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vizyon hayata geçirildiğinde, sadece danışmanların tükenmişliği sona ermeyecek; hastalar karşılarında yorgun birer satıcı değil, onları anlayan, her detaya hakim ve güven veren "Süper Danışmanlar" bulacaktır. Rekabetin kıran kırana olduğu sağlık turizmi pazarında, en büyük farkı yaratacak olan teknoloji değil, teknolojinin güçlendirdiği bu </w:t>
      </w:r>
      <w:r w:rsidDel="00000000" w:rsidR="00000000" w:rsidRPr="00000000">
        <w:rPr>
          <w:rFonts w:ascii="Google Sans Text" w:cs="Google Sans Text" w:eastAsia="Google Sans Text" w:hAnsi="Google Sans Text"/>
          <w:b w:val="1"/>
          <w:bCs w:val="1"/>
          <w:color w:val="1f1f1f"/>
          <w:rtl w:val="0"/>
        </w:rPr>
        <w:t xml:space="preserve">insan dokunuşu</w:t>
      </w:r>
      <w:r w:rsidDel="00000000" w:rsidR="00000000" w:rsidRPr="00000000">
        <w:rPr>
          <w:rFonts w:ascii="Google Sans Text" w:cs="Google Sans Text" w:eastAsia="Google Sans Text" w:hAnsi="Google Sans Text"/>
          <w:color w:val="1f1f1f"/>
          <w:rtl w:val="0"/>
        </w:rPr>
        <w:t xml:space="preserve"> olacaktır.</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i w:val="1"/>
          <w:i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Yasal Uyarı:</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Bu rapordaki öneriler ve stratejiler, davranışsal psikoloji ve insan-bilgisayar etkileşimi (HCI) literatüründen sentezlenmiştir. KVKK/GDPR ve tıbbi etik kuralları çerçevesinde uygulanmalıdır.</w:t>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9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Attempt at a literature review of “The Market for Lemons” Theory ..., erişim tarihi Şubat 13, 2026, </w:t>
      </w:r>
      <w:hyperlink r:id="rId6">
        <w:r w:rsidDel="00000000" w:rsidR="00000000" w:rsidRPr="00000000">
          <w:rPr>
            <w:rFonts w:ascii="Google Sans" w:cs="Google Sans" w:eastAsia="Google Sans" w:hAnsi="Google Sans"/>
            <w:color w:val="0000ee"/>
            <w:sz w:val="24"/>
            <w:szCs w:val="24"/>
            <w:u w:val="single"/>
            <w:rtl w:val="0"/>
          </w:rPr>
          <w:t xml:space="preserve">https://mpra.ub.uni-muenchen.de/112390/1/MPRA_paper_112390.pdf</w:t>
        </w:r>
      </w:hyperlink>
      <w:r w:rsidDel="00000000" w:rsidR="00000000" w:rsidRPr="00000000">
        <w:rPr>
          <w:rtl w:val="0"/>
        </w:rPr>
      </w:r>
    </w:p>
    <w:p w:rsidR="00000000" w:rsidDel="00000000" w:rsidP="00000000" w:rsidRDefault="00000000" w:rsidRPr="00000000" w14:paraId="0000009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Internet, the Sharing Economy, and ... - Mercatus Center, erişim tarihi Şubat 13, 2026, </w:t>
      </w:r>
      <w:hyperlink r:id="rId7">
        <w:r w:rsidDel="00000000" w:rsidR="00000000" w:rsidRPr="00000000">
          <w:rPr>
            <w:rFonts w:ascii="Google Sans" w:cs="Google Sans" w:eastAsia="Google Sans" w:hAnsi="Google Sans"/>
            <w:color w:val="0000ee"/>
            <w:sz w:val="24"/>
            <w:szCs w:val="24"/>
            <w:u w:val="single"/>
            <w:rtl w:val="0"/>
          </w:rPr>
          <w:t xml:space="preserve">https://www.mercatus.org/media/60071/download</w:t>
        </w:r>
      </w:hyperlink>
      <w:r w:rsidDel="00000000" w:rsidR="00000000" w:rsidRPr="00000000">
        <w:rPr>
          <w:rtl w:val="0"/>
        </w:rPr>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Psychological 'burnout'in healthcare professionals: Updating our ..., erişim tarihi Şubat 13, 2026, </w:t>
      </w:r>
      <w:hyperlink r:id="rId8">
        <w:r w:rsidDel="00000000" w:rsidR="00000000" w:rsidRPr="00000000">
          <w:rPr>
            <w:rFonts w:ascii="Google Sans" w:cs="Google Sans" w:eastAsia="Google Sans" w:hAnsi="Google Sans"/>
            <w:color w:val="0000ee"/>
            <w:sz w:val="24"/>
            <w:szCs w:val="24"/>
            <w:u w:val="single"/>
            <w:rtl w:val="0"/>
          </w:rPr>
          <w:t xml:space="preserve">https://pmc.ncbi.nlm.nih.gov/articles/PMC6820226/</w:t>
        </w:r>
      </w:hyperlink>
      <w:r w:rsidDel="00000000" w:rsidR="00000000" w:rsidRPr="00000000">
        <w:rPr>
          <w:rtl w:val="0"/>
        </w:rPr>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Revealing individual and collective pasts: - Sociable Media Group, erişim tarihi Şubat 13, 2026, </w:t>
      </w:r>
      <w:hyperlink r:id="rId9">
        <w:r w:rsidDel="00000000" w:rsidR="00000000" w:rsidRPr="00000000">
          <w:rPr>
            <w:rFonts w:ascii="Google Sans" w:cs="Google Sans" w:eastAsia="Google Sans" w:hAnsi="Google Sans"/>
            <w:color w:val="0000ee"/>
            <w:sz w:val="24"/>
            <w:szCs w:val="24"/>
            <w:u w:val="single"/>
            <w:rtl w:val="0"/>
          </w:rPr>
          <w:t xml:space="preserve">https://smg.media.mit.edu/papers/Viegas/viegas_thesis.pdf</w:t>
        </w:r>
      </w:hyperlink>
      <w:r w:rsidDel="00000000" w:rsidR="00000000" w:rsidRPr="00000000">
        <w:rPr>
          <w:rtl w:val="0"/>
        </w:rPr>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Paradox of Choice - The Decision Lab, erişim tarihi Şubat 13, 2026, </w:t>
      </w:r>
      <w:hyperlink r:id="rId10">
        <w:r w:rsidDel="00000000" w:rsidR="00000000" w:rsidRPr="00000000">
          <w:rPr>
            <w:rFonts w:ascii="Google Sans" w:cs="Google Sans" w:eastAsia="Google Sans" w:hAnsi="Google Sans"/>
            <w:color w:val="0000ee"/>
            <w:sz w:val="24"/>
            <w:szCs w:val="24"/>
            <w:u w:val="single"/>
            <w:rtl w:val="0"/>
          </w:rPr>
          <w:t xml:space="preserve">https://thedecisionlab.com/reference-guide/economics/the-paradox-of-choice</w:t>
        </w:r>
      </w:hyperlink>
      <w:r w:rsidDel="00000000" w:rsidR="00000000" w:rsidRPr="00000000">
        <w:rPr>
          <w:rtl w:val="0"/>
        </w:rPr>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Paradox of Choice: How Involvement Affects Our Shopping Behavior, erişim tarihi Şubat 13, 2026, </w:t>
      </w:r>
      <w:hyperlink r:id="rId11">
        <w:r w:rsidDel="00000000" w:rsidR="00000000" w:rsidRPr="00000000">
          <w:rPr>
            <w:rFonts w:ascii="Google Sans" w:cs="Google Sans" w:eastAsia="Google Sans" w:hAnsi="Google Sans"/>
            <w:color w:val="0000ee"/>
            <w:sz w:val="24"/>
            <w:szCs w:val="24"/>
            <w:u w:val="single"/>
            <w:rtl w:val="0"/>
          </w:rPr>
          <w:t xml:space="preserve">https://tesi.luiss.it/31066/1/727681_ALDROVANDI_ALESSANDRO.pdf</w:t>
        </w:r>
      </w:hyperlink>
      <w:r w:rsidDel="00000000" w:rsidR="00000000" w:rsidRPr="00000000">
        <w:rPr>
          <w:rtl w:val="0"/>
        </w:rPr>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Choice Overload - The Decision Lab, erişim tarihi Şubat 13, 2026, </w:t>
      </w:r>
      <w:hyperlink r:id="rId12">
        <w:r w:rsidDel="00000000" w:rsidR="00000000" w:rsidRPr="00000000">
          <w:rPr>
            <w:rFonts w:ascii="Google Sans" w:cs="Google Sans" w:eastAsia="Google Sans" w:hAnsi="Google Sans"/>
            <w:color w:val="0000ee"/>
            <w:sz w:val="24"/>
            <w:szCs w:val="24"/>
            <w:u w:val="single"/>
            <w:rtl w:val="0"/>
          </w:rPr>
          <w:t xml:space="preserve">https://thedecisionlab.com/biases/choice-overload-bias</w:t>
        </w:r>
      </w:hyperlink>
      <w:r w:rsidDel="00000000" w:rsidR="00000000" w:rsidRPr="00000000">
        <w:rPr>
          <w:rtl w:val="0"/>
        </w:rPr>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Ghosting in Healthcare Recruitment: Unveiling the Causes &amp; Strategies to Prevent it - Corazon, Inc., erişim tarihi Şubat 13, 2026, </w:t>
      </w:r>
      <w:hyperlink r:id="rId13">
        <w:r w:rsidDel="00000000" w:rsidR="00000000" w:rsidRPr="00000000">
          <w:rPr>
            <w:rFonts w:ascii="Google Sans" w:cs="Google Sans" w:eastAsia="Google Sans" w:hAnsi="Google Sans"/>
            <w:color w:val="0000ee"/>
            <w:sz w:val="24"/>
            <w:szCs w:val="24"/>
            <w:u w:val="single"/>
            <w:rtl w:val="0"/>
          </w:rPr>
          <w:t xml:space="preserve">https://corazoninc.com/wp-content/uploads/2025/01/Ghosting-in-Healthcare-Recruitment-Unveiling-the-Causes-Strategies-to-Prevent-it.pdf</w:t>
        </w:r>
      </w:hyperlink>
      <w:r w:rsidDel="00000000" w:rsidR="00000000" w:rsidRPr="00000000">
        <w:rPr>
          <w:rtl w:val="0"/>
        </w:rPr>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Ghosting in Healthcare - Medical Staff Relief, erişim tarihi Şubat 13, 2026, </w:t>
      </w:r>
      <w:hyperlink r:id="rId14">
        <w:r w:rsidDel="00000000" w:rsidR="00000000" w:rsidRPr="00000000">
          <w:rPr>
            <w:rFonts w:ascii="Google Sans" w:cs="Google Sans" w:eastAsia="Google Sans" w:hAnsi="Google Sans"/>
            <w:color w:val="0000ee"/>
            <w:sz w:val="24"/>
            <w:szCs w:val="24"/>
            <w:u w:val="single"/>
            <w:rtl w:val="0"/>
          </w:rPr>
          <w:t xml:space="preserve">https://medicalstaffrelief.com/ghosting-healthcare/</w:t>
        </w:r>
      </w:hyperlink>
      <w:r w:rsidDel="00000000" w:rsidR="00000000" w:rsidRPr="00000000">
        <w:rPr>
          <w:rtl w:val="0"/>
        </w:rPr>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Hidden Cost of Context Switching for Managers | by Secur3-et | Helmly Blog | Medium, erişim tarihi Şubat 13, 2026, </w:t>
      </w:r>
      <w:hyperlink r:id="rId15">
        <w:r w:rsidDel="00000000" w:rsidR="00000000" w:rsidRPr="00000000">
          <w:rPr>
            <w:rFonts w:ascii="Google Sans" w:cs="Google Sans" w:eastAsia="Google Sans" w:hAnsi="Google Sans"/>
            <w:color w:val="0000ee"/>
            <w:sz w:val="24"/>
            <w:szCs w:val="24"/>
            <w:u w:val="single"/>
            <w:rtl w:val="0"/>
          </w:rPr>
          <w:t xml:space="preserve">https://medium.com/helmly-blog/the-hidden-cost-of-context-switching-for-managers-2ada168ea4d2</w:t>
        </w:r>
      </w:hyperlink>
      <w:r w:rsidDel="00000000" w:rsidR="00000000" w:rsidRPr="00000000">
        <w:rPr>
          <w:rtl w:val="0"/>
        </w:rPr>
      </w:r>
    </w:p>
    <w:p w:rsidR="00000000" w:rsidDel="00000000" w:rsidP="00000000" w:rsidRDefault="00000000" w:rsidRPr="00000000" w14:paraId="000000A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You're Not Tired of Work - CloudOffix, erişim tarihi Şubat 13, 2026, </w:t>
      </w:r>
      <w:hyperlink r:id="rId16">
        <w:r w:rsidDel="00000000" w:rsidR="00000000" w:rsidRPr="00000000">
          <w:rPr>
            <w:rFonts w:ascii="Google Sans" w:cs="Google Sans" w:eastAsia="Google Sans" w:hAnsi="Google Sans"/>
            <w:color w:val="0000ee"/>
            <w:sz w:val="24"/>
            <w:szCs w:val="24"/>
            <w:u w:val="single"/>
            <w:rtl w:val="0"/>
          </w:rPr>
          <w:t xml:space="preserve">https://www.cloudoffix.com/blog/you-are-not-tired-of-work</w:t>
        </w:r>
      </w:hyperlink>
      <w:r w:rsidDel="00000000" w:rsidR="00000000" w:rsidRPr="00000000">
        <w:rPr>
          <w:rtl w:val="0"/>
        </w:rPr>
      </w:r>
    </w:p>
    <w:p w:rsidR="00000000" w:rsidDel="00000000" w:rsidP="00000000" w:rsidRDefault="00000000" w:rsidRPr="00000000" w14:paraId="000000A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True Cost of Context Switching For Marketing | B2B Marketing, erişim tarihi Şubat 13, 2026, </w:t>
      </w:r>
      <w:hyperlink r:id="rId17">
        <w:r w:rsidDel="00000000" w:rsidR="00000000" w:rsidRPr="00000000">
          <w:rPr>
            <w:rFonts w:ascii="Google Sans" w:cs="Google Sans" w:eastAsia="Google Sans" w:hAnsi="Google Sans"/>
            <w:color w:val="0000ee"/>
            <w:sz w:val="24"/>
            <w:szCs w:val="24"/>
            <w:u w:val="single"/>
            <w:rtl w:val="0"/>
          </w:rPr>
          <w:t xml:space="preserve">https://market.grantmarketing.com/blog/the-true-cost-of-context-switching-for-marketing</w:t>
        </w:r>
      </w:hyperlink>
      <w:r w:rsidDel="00000000" w:rsidR="00000000" w:rsidRPr="00000000">
        <w:rPr>
          <w:rtl w:val="0"/>
        </w:rPr>
      </w:r>
    </w:p>
    <w:p w:rsidR="00000000" w:rsidDel="00000000" w:rsidP="00000000" w:rsidRDefault="00000000" w:rsidRPr="00000000" w14:paraId="000000A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Hidden Costs of Context Switching — and How to Avoid Them - NextPlane, erişim tarihi Şubat 13, 2026, </w:t>
      </w:r>
      <w:hyperlink r:id="rId18">
        <w:r w:rsidDel="00000000" w:rsidR="00000000" w:rsidRPr="00000000">
          <w:rPr>
            <w:rFonts w:ascii="Google Sans" w:cs="Google Sans" w:eastAsia="Google Sans" w:hAnsi="Google Sans"/>
            <w:color w:val="0000ee"/>
            <w:sz w:val="24"/>
            <w:szCs w:val="24"/>
            <w:u w:val="single"/>
            <w:rtl w:val="0"/>
          </w:rPr>
          <w:t xml:space="preserve">https://nextplane.net/blog/hidden-costs-of-context-switching/</w:t>
        </w:r>
      </w:hyperlink>
      <w:r w:rsidDel="00000000" w:rsidR="00000000" w:rsidRPr="00000000">
        <w:rPr>
          <w:rtl w:val="0"/>
        </w:rPr>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Theoretical mapping of medical tourism (MT) decision making, erişim tarihi Şubat 13, 2026, </w:t>
      </w:r>
      <w:hyperlink r:id="rId19">
        <w:r w:rsidDel="00000000" w:rsidR="00000000" w:rsidRPr="00000000">
          <w:rPr>
            <w:rFonts w:ascii="Google Sans" w:cs="Google Sans" w:eastAsia="Google Sans" w:hAnsi="Google Sans"/>
            <w:color w:val="0000ee"/>
            <w:sz w:val="24"/>
            <w:szCs w:val="24"/>
            <w:u w:val="single"/>
            <w:rtl w:val="0"/>
          </w:rPr>
          <w:t xml:space="preserve">https://behscipru.nihr.ac.uk/wp-content/uploads/2025/06/Medical-Tourism_WP2-theoretical-synthesis_Report.pdf</w:t>
        </w:r>
      </w:hyperlink>
      <w:r w:rsidDel="00000000" w:rsidR="00000000" w:rsidRPr="00000000">
        <w:rPr>
          <w:rtl w:val="0"/>
        </w:rPr>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Cross-cultural Differences in Managing Businesses: Applying Hofstede Cultural Analysis in Germany, Canada, South Korea and Morocco - ResearchGate, erişim tarihi Şubat 13, 2026, </w:t>
      </w:r>
      <w:hyperlink r:id="rId20">
        <w:r w:rsidDel="00000000" w:rsidR="00000000" w:rsidRPr="00000000">
          <w:rPr>
            <w:rFonts w:ascii="Google Sans" w:cs="Google Sans" w:eastAsia="Google Sans" w:hAnsi="Google Sans"/>
            <w:color w:val="0000ee"/>
            <w:sz w:val="24"/>
            <w:szCs w:val="24"/>
            <w:u w:val="single"/>
            <w:rtl w:val="0"/>
          </w:rPr>
          <w:t xml:space="preserve">https://www.researchgate.net/publication/305033216_Cross-cultural_Differences_in_Managing_Businesses_Applying_Hofstede_Cultural_Analysis_in_Germany_Canada_South_Korea_and_Morocco</w:t>
        </w:r>
      </w:hyperlink>
      <w:r w:rsidDel="00000000" w:rsidR="00000000" w:rsidRPr="00000000">
        <w:rPr>
          <w:rtl w:val="0"/>
        </w:rPr>
      </w:r>
    </w:p>
    <w:p w:rsidR="00000000" w:rsidDel="00000000" w:rsidP="00000000" w:rsidRDefault="00000000" w:rsidRPr="00000000" w14:paraId="000000A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Country comparison tool - The Culture Factor Group, erişim tarihi Şubat 13, 2026, </w:t>
      </w:r>
      <w:hyperlink r:id="rId21">
        <w:r w:rsidDel="00000000" w:rsidR="00000000" w:rsidRPr="00000000">
          <w:rPr>
            <w:rFonts w:ascii="Google Sans" w:cs="Google Sans" w:eastAsia="Google Sans" w:hAnsi="Google Sans"/>
            <w:color w:val="0000ee"/>
            <w:sz w:val="24"/>
            <w:szCs w:val="24"/>
            <w:u w:val="single"/>
            <w:rtl w:val="0"/>
          </w:rPr>
          <w:t xml:space="preserve">https://www.theculturefactor.com/country-comparison-tool</w:t>
        </w:r>
      </w:hyperlink>
      <w:r w:rsidDel="00000000" w:rsidR="00000000" w:rsidRPr="00000000">
        <w:rPr>
          <w:rtl w:val="0"/>
        </w:rPr>
      </w:r>
    </w:p>
    <w:p w:rsidR="00000000" w:rsidDel="00000000" w:rsidP="00000000" w:rsidRDefault="00000000" w:rsidRPr="00000000" w14:paraId="000000A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Short Talk: Trust, Security &amp; Safety: Prominence-Interpretation ..., erişim tarihi Şubat 13, 2026, </w:t>
      </w:r>
      <w:hyperlink r:id="rId22">
        <w:r w:rsidDel="00000000" w:rsidR="00000000" w:rsidRPr="00000000">
          <w:rPr>
            <w:rFonts w:ascii="Google Sans" w:cs="Google Sans" w:eastAsia="Google Sans" w:hAnsi="Google Sans"/>
            <w:color w:val="0000ee"/>
            <w:sz w:val="24"/>
            <w:szCs w:val="24"/>
            <w:u w:val="single"/>
            <w:rtl w:val="0"/>
          </w:rPr>
          <w:t xml:space="preserve">https://credibility.stanford.edu/pdf/PITheory.pdf</w:t>
        </w:r>
      </w:hyperlink>
      <w:r w:rsidDel="00000000" w:rsidR="00000000" w:rsidRPr="00000000">
        <w:rPr>
          <w:rtl w:val="0"/>
        </w:rPr>
      </w:r>
    </w:p>
    <w:p w:rsidR="00000000" w:rsidDel="00000000" w:rsidP="00000000" w:rsidRDefault="00000000" w:rsidRPr="00000000" w14:paraId="000000A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Prominence-Interpretation Theory: Explaining How People Assess Credibility Online | Request PDF - ResearchGate, erişim tarihi Şubat 13, 2026, </w:t>
      </w:r>
      <w:hyperlink r:id="rId23">
        <w:r w:rsidDel="00000000" w:rsidR="00000000" w:rsidRPr="00000000">
          <w:rPr>
            <w:rFonts w:ascii="Google Sans" w:cs="Google Sans" w:eastAsia="Google Sans" w:hAnsi="Google Sans"/>
            <w:color w:val="0000ee"/>
            <w:sz w:val="24"/>
            <w:szCs w:val="24"/>
            <w:u w:val="single"/>
            <w:rtl w:val="0"/>
          </w:rPr>
          <w:t xml:space="preserve">https://www.researchgate.net/publication/221516622_Prominence-Interpretation_Theory_Explaining_How_People_Assess_Credibility_Online</w:t>
        </w:r>
      </w:hyperlink>
      <w:r w:rsidDel="00000000" w:rsidR="00000000" w:rsidRPr="00000000">
        <w:rPr>
          <w:rtl w:val="0"/>
        </w:rPr>
      </w:r>
    </w:p>
    <w:p w:rsidR="00000000" w:rsidDel="00000000" w:rsidP="00000000" w:rsidRDefault="00000000" w:rsidRPr="00000000" w14:paraId="000000A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Technological Blueprint for Smart and AI-Driven Hospitality in Emerging Tourism Markets: Evidence from Albania - MDPI, erişim tarihi Şubat 13, 2026, </w:t>
      </w:r>
      <w:hyperlink r:id="rId24">
        <w:r w:rsidDel="00000000" w:rsidR="00000000" w:rsidRPr="00000000">
          <w:rPr>
            <w:rFonts w:ascii="Google Sans" w:cs="Google Sans" w:eastAsia="Google Sans" w:hAnsi="Google Sans"/>
            <w:color w:val="0000ee"/>
            <w:sz w:val="24"/>
            <w:szCs w:val="24"/>
            <w:u w:val="single"/>
            <w:rtl w:val="0"/>
          </w:rPr>
          <w:t xml:space="preserve">https://www.mdpi.com/2079-8954/14/2/188</w:t>
        </w:r>
      </w:hyperlink>
      <w:r w:rsidDel="00000000" w:rsidR="00000000" w:rsidRPr="00000000">
        <w:rPr>
          <w:rtl w:val="0"/>
        </w:rPr>
      </w:r>
    </w:p>
    <w:p w:rsidR="00000000" w:rsidDel="00000000" w:rsidP="00000000" w:rsidRDefault="00000000" w:rsidRPr="00000000" w14:paraId="000000A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Intuitive Decision-Making and Reliance Through Human–AI Collaboration: A Review - MDPI, erişim tarihi Şubat 13, 2026, </w:t>
      </w:r>
      <w:hyperlink r:id="rId25">
        <w:r w:rsidDel="00000000" w:rsidR="00000000" w:rsidRPr="00000000">
          <w:rPr>
            <w:rFonts w:ascii="Google Sans" w:cs="Google Sans" w:eastAsia="Google Sans" w:hAnsi="Google Sans"/>
            <w:color w:val="0000ee"/>
            <w:sz w:val="24"/>
            <w:szCs w:val="24"/>
            <w:u w:val="single"/>
            <w:rtl w:val="0"/>
          </w:rPr>
          <w:t xml:space="preserve">https://www.mdpi.com/2227-9709/12/4/135</w:t>
        </w:r>
      </w:hyperlink>
      <w:r w:rsidDel="00000000" w:rsidR="00000000" w:rsidRPr="00000000">
        <w:rPr>
          <w:rtl w:val="0"/>
        </w:rPr>
      </w:r>
    </w:p>
    <w:p w:rsidR="00000000" w:rsidDel="00000000" w:rsidP="00000000" w:rsidRDefault="00000000" w:rsidRPr="00000000" w14:paraId="000000A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DRAPER ASSOCIATES PORTFOLIO | Tesla, Skype &amp; 400+ ..., erişim tarihi Şubat 13, 2026, </w:t>
      </w:r>
      <w:hyperlink r:id="rId26">
        <w:r w:rsidDel="00000000" w:rsidR="00000000" w:rsidRPr="00000000">
          <w:rPr>
            <w:rFonts w:ascii="Google Sans" w:cs="Google Sans" w:eastAsia="Google Sans" w:hAnsi="Google Sans"/>
            <w:color w:val="0000ee"/>
            <w:sz w:val="24"/>
            <w:szCs w:val="24"/>
            <w:u w:val="single"/>
            <w:rtl w:val="0"/>
          </w:rPr>
          <w:t xml:space="preserve">https://www.draper.vc/portfolio</w:t>
        </w:r>
      </w:hyperlink>
      <w:r w:rsidDel="00000000" w:rsidR="00000000" w:rsidRPr="00000000">
        <w:rPr>
          <w:rtl w:val="0"/>
        </w:rPr>
      </w:r>
    </w:p>
    <w:p w:rsidR="00000000" w:rsidDel="00000000" w:rsidP="00000000" w:rsidRDefault="00000000" w:rsidRPr="00000000" w14:paraId="000000A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Papers: List of publications - The Uehiro Oxford Institute, erişim tarihi Şubat 13, 2026, </w:t>
      </w:r>
      <w:hyperlink r:id="rId27">
        <w:r w:rsidDel="00000000" w:rsidR="00000000" w:rsidRPr="00000000">
          <w:rPr>
            <w:rFonts w:ascii="Google Sans" w:cs="Google Sans" w:eastAsia="Google Sans" w:hAnsi="Google Sans"/>
            <w:color w:val="0000ee"/>
            <w:sz w:val="24"/>
            <w:szCs w:val="24"/>
            <w:u w:val="single"/>
            <w:rtl w:val="0"/>
          </w:rPr>
          <w:t xml:space="preserve">https://www.practicalethics.ox.ac.uk/symplectic/publications?page=4&amp;sso_id=sfop0718%2C%20sfop0347%2C%20ball1724%2C%20newc3505%2C%20xpsy0556%2C%20sfop0646%2C%20scro0801%2C%20sjoh0726%2C%20sfop0174%2C%20newc2342%2C%20ball1847%2C%20sann4294%2C%20sfop0742%2C%20polf0553%2C%20sfop0715%2C%20scro0547%2C%20sfop0193%2C%20phpc0434%2C%20scro2981%2C%20sfop0282%2C%20chri4425%2C%20sfop0784%2C%20sfop0777%2C%20sfop0792%2C%20sfop0780&amp;widget_publication_type=Chapter%2C%20Journal%20article&amp;widget_max_publications_to_display=10&amp;widget_show_author_and_editor_names=1&amp;widget_limit_to_favourites=0&amp;widget_page_title=Papers</w:t>
        </w:r>
      </w:hyperlink>
      <w:r w:rsidDel="00000000" w:rsidR="00000000" w:rsidRPr="00000000">
        <w:rPr>
          <w:rtl w:val="0"/>
        </w:rPr>
      </w:r>
    </w:p>
    <w:p w:rsidR="00000000" w:rsidDel="00000000" w:rsidP="00000000" w:rsidRDefault="00000000" w:rsidRPr="00000000" w14:paraId="000000B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Systematic Review of Social Presence: Definition, Antecedents, and Implications - PMC, erişim tarihi Şubat 13, 2026, </w:t>
      </w:r>
      <w:hyperlink r:id="rId28">
        <w:r w:rsidDel="00000000" w:rsidR="00000000" w:rsidRPr="00000000">
          <w:rPr>
            <w:rFonts w:ascii="Google Sans" w:cs="Google Sans" w:eastAsia="Google Sans" w:hAnsi="Google Sans"/>
            <w:color w:val="0000ee"/>
            <w:sz w:val="24"/>
            <w:szCs w:val="24"/>
            <w:u w:val="single"/>
            <w:rtl w:val="0"/>
          </w:rPr>
          <w:t xml:space="preserve">https://pmc.ncbi.nlm.nih.gov/articles/PMC7805699/</w:t>
        </w:r>
      </w:hyperlink>
      <w:r w:rsidDel="00000000" w:rsidR="00000000" w:rsidRPr="00000000">
        <w:rPr>
          <w:rtl w:val="0"/>
        </w:rPr>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Leverage the Voice of the Customer With Review Insights, erişim tarihi Şubat 13, 2026, </w:t>
      </w:r>
      <w:hyperlink r:id="rId29">
        <w:r w:rsidDel="00000000" w:rsidR="00000000" w:rsidRPr="00000000">
          <w:rPr>
            <w:rFonts w:ascii="Google Sans" w:cs="Google Sans" w:eastAsia="Google Sans" w:hAnsi="Google Sans"/>
            <w:color w:val="0000ee"/>
            <w:sz w:val="24"/>
            <w:szCs w:val="24"/>
            <w:u w:val="single"/>
            <w:rtl w:val="0"/>
          </w:rPr>
          <w:t xml:space="preserve">https://www.salsify.com/blog/how-to-leverage-voice-of-customer-review-insights</w:t>
        </w:r>
      </w:hyperlink>
      <w:r w:rsidDel="00000000" w:rsidR="00000000" w:rsidRPr="00000000">
        <w:rPr>
          <w:rtl w:val="0"/>
        </w:rPr>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Evolution of Brand Loyalty in the Age of Social Media, erişim tarihi Şubat 13, 2026, </w:t>
      </w:r>
      <w:hyperlink r:id="rId30">
        <w:r w:rsidDel="00000000" w:rsidR="00000000" w:rsidRPr="00000000">
          <w:rPr>
            <w:rFonts w:ascii="Google Sans" w:cs="Google Sans" w:eastAsia="Google Sans" w:hAnsi="Google Sans"/>
            <w:color w:val="0000ee"/>
            <w:sz w:val="24"/>
            <w:szCs w:val="24"/>
            <w:u w:val="single"/>
            <w:rtl w:val="0"/>
          </w:rPr>
          <w:t xml:space="preserve">https://www.scirp.org/journal/paperinformation?paperid=133695</w:t>
        </w:r>
      </w:hyperlink>
      <w:r w:rsidDel="00000000" w:rsidR="00000000" w:rsidRPr="00000000">
        <w:rPr>
          <w:rtl w:val="0"/>
        </w:rPr>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Systematic Review of Serious Games in the Era of Artificial Intelligence, Immersive Technologies, the Metaverse, and Neurotechnologies: Transformation Through Meta-Skills Training - MDPI, erişim tarihi Şubat 13, 2026, </w:t>
      </w:r>
      <w:hyperlink r:id="rId31">
        <w:r w:rsidDel="00000000" w:rsidR="00000000" w:rsidRPr="00000000">
          <w:rPr>
            <w:rFonts w:ascii="Google Sans" w:cs="Google Sans" w:eastAsia="Google Sans" w:hAnsi="Google Sans"/>
            <w:color w:val="0000ee"/>
            <w:sz w:val="24"/>
            <w:szCs w:val="24"/>
            <w:u w:val="single"/>
            <w:rtl w:val="0"/>
          </w:rPr>
          <w:t xml:space="preserve">https://www.mdpi.com/2079-9292/14/4/649</w:t>
        </w:r>
      </w:hyperlink>
      <w:r w:rsidDel="00000000" w:rsidR="00000000" w:rsidRPr="00000000">
        <w:rPr>
          <w:rtl w:val="0"/>
        </w:rPr>
      </w:r>
    </w:p>
    <w:p w:rsidR="00000000" w:rsidDel="00000000" w:rsidP="00000000" w:rsidRDefault="00000000" w:rsidRPr="00000000" w14:paraId="000000B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Consumer Online Purchase Intention Through Gamification in China: Perspective of Cognitive Evaluation Theory - PMC, erişim tarihi Şubat 13, 2026, </w:t>
      </w:r>
      <w:hyperlink r:id="rId32">
        <w:r w:rsidDel="00000000" w:rsidR="00000000" w:rsidRPr="00000000">
          <w:rPr>
            <w:rFonts w:ascii="Google Sans" w:cs="Google Sans" w:eastAsia="Google Sans" w:hAnsi="Google Sans"/>
            <w:color w:val="0000ee"/>
            <w:sz w:val="24"/>
            <w:szCs w:val="24"/>
            <w:u w:val="single"/>
            <w:rtl w:val="0"/>
          </w:rPr>
          <w:t xml:space="preserve">https://pmc.ncbi.nlm.nih.gov/articles/PMC7719710/</w:t>
        </w:r>
      </w:hyperlink>
      <w:r w:rsidDel="00000000" w:rsidR="00000000" w:rsidRPr="00000000">
        <w:rPr>
          <w:rtl w:val="0"/>
        </w:rPr>
      </w:r>
    </w:p>
    <w:p w:rsidR="00000000" w:rsidDel="00000000" w:rsidP="00000000" w:rsidRDefault="00000000" w:rsidRPr="00000000" w14:paraId="000000B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Patient Portal Playbook for Pharma Marketers - IntuitionLabs, erişim tarihi Şubat 13, 2026, </w:t>
      </w:r>
      <w:hyperlink r:id="rId33">
        <w:r w:rsidDel="00000000" w:rsidR="00000000" w:rsidRPr="00000000">
          <w:rPr>
            <w:rFonts w:ascii="Google Sans" w:cs="Google Sans" w:eastAsia="Google Sans" w:hAnsi="Google Sans"/>
            <w:color w:val="0000ee"/>
            <w:sz w:val="24"/>
            <w:szCs w:val="24"/>
            <w:u w:val="single"/>
            <w:rtl w:val="0"/>
          </w:rPr>
          <w:t xml:space="preserve">https://intuitionlabs.ai/articles/patient-portal-playbook</w:t>
        </w:r>
      </w:hyperlink>
      <w:r w:rsidDel="00000000" w:rsidR="00000000" w:rsidRPr="00000000">
        <w:rPr>
          <w:rtl w:val="0"/>
        </w:rPr>
      </w:r>
    </w:p>
    <w:p w:rsidR="00000000" w:rsidDel="00000000" w:rsidP="00000000" w:rsidRDefault="00000000" w:rsidRPr="00000000" w14:paraId="000000B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Patient Retention: TOP Strategies to Build Lasting Loyalty - Viseven, erişim tarihi Şubat 13, 2026, </w:t>
      </w:r>
      <w:hyperlink r:id="rId34">
        <w:r w:rsidDel="00000000" w:rsidR="00000000" w:rsidRPr="00000000">
          <w:rPr>
            <w:rFonts w:ascii="Google Sans" w:cs="Google Sans" w:eastAsia="Google Sans" w:hAnsi="Google Sans"/>
            <w:color w:val="0000ee"/>
            <w:sz w:val="24"/>
            <w:szCs w:val="24"/>
            <w:u w:val="single"/>
            <w:rtl w:val="0"/>
          </w:rPr>
          <w:t xml:space="preserve">https://viseven.com/patient-retention-strategies/</w:t>
        </w:r>
      </w:hyperlink>
      <w:r w:rsidDel="00000000" w:rsidR="00000000" w:rsidRPr="00000000">
        <w:rPr>
          <w:rtl w:val="0"/>
        </w:rPr>
      </w:r>
    </w:p>
    <w:p w:rsidR="00000000" w:rsidDel="00000000" w:rsidP="00000000" w:rsidRDefault="00000000" w:rsidRPr="00000000" w14:paraId="000000B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Compliance: Safeguarding Legal Data in Law Firm Emails - StrongestLayer, erişim tarihi Şubat 13, 2026, </w:t>
      </w:r>
      <w:hyperlink r:id="rId35">
        <w:r w:rsidDel="00000000" w:rsidR="00000000" w:rsidRPr="00000000">
          <w:rPr>
            <w:rFonts w:ascii="Google Sans" w:cs="Google Sans" w:eastAsia="Google Sans" w:hAnsi="Google Sans"/>
            <w:color w:val="0000ee"/>
            <w:sz w:val="24"/>
            <w:szCs w:val="24"/>
            <w:u w:val="single"/>
            <w:rtl w:val="0"/>
          </w:rPr>
          <w:t xml:space="preserve">https://www.strongestlayer.com/blog/ai-powered-compliance-law-firm-email-security</w:t>
        </w:r>
      </w:hyperlink>
      <w:r w:rsidDel="00000000" w:rsidR="00000000" w:rsidRPr="00000000">
        <w:rPr>
          <w:rtl w:val="0"/>
        </w:rPr>
      </w:r>
    </w:p>
    <w:p w:rsidR="00000000" w:rsidDel="00000000" w:rsidP="00000000" w:rsidRDefault="00000000" w:rsidRPr="00000000" w14:paraId="000000B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 103 852 - V1.1.1 - Human Factors (HF); An Examination of Video Game Usability and Accessibility - ETSI, erişim tarihi Şubat 13, 2026, </w:t>
      </w:r>
      <w:hyperlink r:id="rId36">
        <w:r w:rsidDel="00000000" w:rsidR="00000000" w:rsidRPr="00000000">
          <w:rPr>
            <w:rFonts w:ascii="Google Sans" w:cs="Google Sans" w:eastAsia="Google Sans" w:hAnsi="Google Sans"/>
            <w:color w:val="0000ee"/>
            <w:sz w:val="24"/>
            <w:szCs w:val="24"/>
            <w:u w:val="single"/>
            <w:rtl w:val="0"/>
          </w:rPr>
          <w:t xml:space="preserve">https://www.etsi.org/deliver/etsi_tr/103800_103899/103852/01.01.01_60/tr_103852v010101p.pdf</w:t>
        </w:r>
      </w:hyperlink>
      <w:r w:rsidDel="00000000" w:rsidR="00000000" w:rsidRPr="00000000">
        <w:rPr>
          <w:rtl w:val="0"/>
        </w:rPr>
      </w:r>
    </w:p>
    <w:p w:rsidR="00000000" w:rsidDel="00000000" w:rsidP="00000000" w:rsidRDefault="00000000" w:rsidRPr="00000000" w14:paraId="000000B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Proof: Building a Strong Reputation By Leveraging Psychology, erişim tarihi Şubat 13, 2026, </w:t>
      </w:r>
      <w:hyperlink r:id="rId37">
        <w:r w:rsidDel="00000000" w:rsidR="00000000" w:rsidRPr="00000000">
          <w:rPr>
            <w:rFonts w:ascii="Google Sans" w:cs="Google Sans" w:eastAsia="Google Sans" w:hAnsi="Google Sans"/>
            <w:color w:val="0000ee"/>
            <w:sz w:val="24"/>
            <w:szCs w:val="24"/>
            <w:u w:val="single"/>
            <w:rtl w:val="0"/>
          </w:rPr>
          <w:t xml:space="preserve">https://blog.reputationx.com/social-proof</w:t>
        </w:r>
      </w:hyperlink>
      <w:r w:rsidDel="00000000" w:rsidR="00000000" w:rsidRPr="00000000">
        <w:rPr>
          <w:rtl w:val="0"/>
        </w:rPr>
      </w:r>
    </w:p>
    <w:p w:rsidR="00000000" w:rsidDel="00000000" w:rsidP="00000000" w:rsidRDefault="00000000" w:rsidRPr="00000000" w14:paraId="000000B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More Reviews: The SMB's Complete Guide to Reviews That Actually Drive Growth - imFORZA, erişim tarihi Şubat 13, 2026, </w:t>
      </w:r>
      <w:hyperlink r:id="rId38">
        <w:r w:rsidDel="00000000" w:rsidR="00000000" w:rsidRPr="00000000">
          <w:rPr>
            <w:rFonts w:ascii="Google Sans" w:cs="Google Sans" w:eastAsia="Google Sans" w:hAnsi="Google Sans"/>
            <w:color w:val="0000ee"/>
            <w:sz w:val="24"/>
            <w:szCs w:val="24"/>
            <w:u w:val="single"/>
            <w:rtl w:val="0"/>
          </w:rPr>
          <w:t xml:space="preserve">https://www.imforza.com/blog/how-to-get-more-reviews/</w:t>
        </w:r>
      </w:hyperlink>
      <w:r w:rsidDel="00000000" w:rsidR="00000000" w:rsidRPr="00000000">
        <w:rPr>
          <w:rtl w:val="0"/>
        </w:rPr>
      </w:r>
    </w:p>
    <w:p w:rsidR="00000000" w:rsidDel="00000000" w:rsidP="00000000" w:rsidRDefault="00000000" w:rsidRPr="00000000" w14:paraId="000000B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Volume 3, Issue 2, June 2018 - Junior Management Science, erişim tarihi Şubat 13, 2026, </w:t>
      </w:r>
      <w:hyperlink r:id="rId39">
        <w:r w:rsidDel="00000000" w:rsidR="00000000" w:rsidRPr="00000000">
          <w:rPr>
            <w:rFonts w:ascii="Google Sans" w:cs="Google Sans" w:eastAsia="Google Sans" w:hAnsi="Google Sans"/>
            <w:color w:val="0000ee"/>
            <w:sz w:val="24"/>
            <w:szCs w:val="24"/>
            <w:u w:val="single"/>
            <w:rtl w:val="0"/>
          </w:rPr>
          <w:t xml:space="preserve">https://jums.academy/wp-content/uploads/2018/06/JUMS_Volume3_Issue2_2018.pdf</w:t>
        </w:r>
      </w:hyperlink>
      <w:r w:rsidDel="00000000" w:rsidR="00000000" w:rsidRPr="00000000">
        <w:rPr>
          <w:rtl w:val="0"/>
        </w:rPr>
      </w:r>
    </w:p>
    <w:p w:rsidR="00000000" w:rsidDel="00000000" w:rsidP="00000000" w:rsidRDefault="00000000" w:rsidRPr="00000000" w14:paraId="000000B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Hybrid approach improves success of chronic total occlusion angioplasty | Request PDF, erişim tarihi Şubat 13, 2026, </w:t>
      </w:r>
      <w:hyperlink r:id="rId40">
        <w:r w:rsidDel="00000000" w:rsidR="00000000" w:rsidRPr="00000000">
          <w:rPr>
            <w:rFonts w:ascii="Google Sans" w:cs="Google Sans" w:eastAsia="Google Sans" w:hAnsi="Google Sans"/>
            <w:color w:val="0000ee"/>
            <w:sz w:val="24"/>
            <w:szCs w:val="24"/>
            <w:u w:val="single"/>
            <w:rtl w:val="0"/>
          </w:rPr>
          <w:t xml:space="preserve">https://www.researchgate.net/publication/302922987_Hybrid_approach_improves_success_of_chronic_total_occlusion_angioplasty</w:t>
        </w:r>
      </w:hyperlink>
      <w:r w:rsidDel="00000000" w:rsidR="00000000" w:rsidRPr="00000000">
        <w:rPr>
          <w:rtl w:val="0"/>
        </w:rPr>
      </w:r>
    </w:p>
    <w:p w:rsidR="00000000" w:rsidDel="00000000" w:rsidP="00000000" w:rsidRDefault="00000000" w:rsidRPr="00000000" w14:paraId="000000B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 famous 'paradox of choice' a myth? | PBS News, erişim tarihi Şubat 13, 2026, </w:t>
      </w:r>
      <w:hyperlink r:id="rId41">
        <w:r w:rsidDel="00000000" w:rsidR="00000000" w:rsidRPr="00000000">
          <w:rPr>
            <w:rFonts w:ascii="Google Sans" w:cs="Google Sans" w:eastAsia="Google Sans" w:hAnsi="Google Sans"/>
            <w:color w:val="0000ee"/>
            <w:sz w:val="24"/>
            <w:szCs w:val="24"/>
            <w:u w:val="single"/>
            <w:rtl w:val="0"/>
          </w:rPr>
          <w:t xml:space="preserve">https://www.pbs.org/newshour/economy/is-the-famous-paradox-of-choic</w:t>
        </w:r>
      </w:hyperlink>
      <w:r w:rsidDel="00000000" w:rsidR="00000000" w:rsidRPr="00000000">
        <w:rPr>
          <w:rtl w:val="0"/>
        </w:rPr>
      </w:r>
    </w:p>
    <w:p w:rsidR="00000000" w:rsidDel="00000000" w:rsidP="00000000" w:rsidRDefault="00000000" w:rsidRPr="00000000" w14:paraId="000000B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Tiered Pricing Accelerate AI Agent Adoption? - Monetizely, erişim tarihi Şubat 13, 2026, </w:t>
      </w:r>
      <w:hyperlink r:id="rId42">
        <w:r w:rsidDel="00000000" w:rsidR="00000000" w:rsidRPr="00000000">
          <w:rPr>
            <w:rFonts w:ascii="Google Sans" w:cs="Google Sans" w:eastAsia="Google Sans" w:hAnsi="Google Sans"/>
            <w:color w:val="0000ee"/>
            <w:sz w:val="24"/>
            <w:szCs w:val="24"/>
            <w:u w:val="single"/>
            <w:rtl w:val="0"/>
          </w:rPr>
          <w:t xml:space="preserve">https://www.getmonetizely.com/articles/how-does-tiered-pricing-accelerate-ai-agent-adoption</w:t>
        </w:r>
      </w:hyperlink>
      <w:r w:rsidDel="00000000" w:rsidR="00000000" w:rsidRPr="00000000">
        <w:rPr>
          <w:rtl w:val="0"/>
        </w:rPr>
      </w:r>
    </w:p>
    <w:p w:rsidR="00000000" w:rsidDel="00000000" w:rsidP="00000000" w:rsidRDefault="00000000" w:rsidRPr="00000000" w14:paraId="000000B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Price anchoring: Unlock growth with behavioral pricing - Simon-Kucher, erişim tarihi Şubat 13, 2026, </w:t>
      </w:r>
      <w:hyperlink r:id="rId43">
        <w:r w:rsidDel="00000000" w:rsidR="00000000" w:rsidRPr="00000000">
          <w:rPr>
            <w:rFonts w:ascii="Google Sans" w:cs="Google Sans" w:eastAsia="Google Sans" w:hAnsi="Google Sans"/>
            <w:color w:val="0000ee"/>
            <w:sz w:val="24"/>
            <w:szCs w:val="24"/>
            <w:u w:val="single"/>
            <w:rtl w:val="0"/>
          </w:rPr>
          <w:t xml:space="preserve">https://www.simon-kucher.com/en/insights/price-anchoring-unlock-growth-behavioral-pricing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publication/302922987_Hybrid_approach_improves_success_of_chronic_total_occlusion_angioplasty" TargetMode="External"/><Relationship Id="rId20" Type="http://schemas.openxmlformats.org/officeDocument/2006/relationships/hyperlink" Target="https://www.researchgate.net/publication/305033216_Cross-cultural_Differences_in_Managing_Businesses_Applying_Hofstede_Cultural_Analysis_in_Germany_Canada_South_Korea_and_Morocco" TargetMode="External"/><Relationship Id="rId42" Type="http://schemas.openxmlformats.org/officeDocument/2006/relationships/hyperlink" Target="https://www.getmonetizely.com/articles/how-does-tiered-pricing-accelerate-ai-agent-adoption" TargetMode="External"/><Relationship Id="rId41" Type="http://schemas.openxmlformats.org/officeDocument/2006/relationships/hyperlink" Target="https://www.pbs.org/newshour/economy/is-the-famous-paradox-of-choic" TargetMode="External"/><Relationship Id="rId22" Type="http://schemas.openxmlformats.org/officeDocument/2006/relationships/hyperlink" Target="https://credibility.stanford.edu/pdf/PITheory.pdf" TargetMode="External"/><Relationship Id="rId21" Type="http://schemas.openxmlformats.org/officeDocument/2006/relationships/hyperlink" Target="https://www.theculturefactor.com/country-comparison-tool" TargetMode="External"/><Relationship Id="rId43" Type="http://schemas.openxmlformats.org/officeDocument/2006/relationships/hyperlink" Target="https://www.simon-kucher.com/en/insights/price-anchoring-unlock-growth-behavioral-pricing" TargetMode="External"/><Relationship Id="rId24" Type="http://schemas.openxmlformats.org/officeDocument/2006/relationships/hyperlink" Target="https://www.mdpi.com/2079-8954/14/2/188" TargetMode="External"/><Relationship Id="rId23" Type="http://schemas.openxmlformats.org/officeDocument/2006/relationships/hyperlink" Target="https://www.researchgate.net/publication/221516622_Prominence-Interpretation_Theory_Explaining_How_People_Assess_Credibility_Onlin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mg.media.mit.edu/papers/Viegas/viegas_thesis.pdf" TargetMode="External"/><Relationship Id="rId26" Type="http://schemas.openxmlformats.org/officeDocument/2006/relationships/hyperlink" Target="https://www.draper.vc/portfolio" TargetMode="External"/><Relationship Id="rId25" Type="http://schemas.openxmlformats.org/officeDocument/2006/relationships/hyperlink" Target="https://www.mdpi.com/2227-9709/12/4/135" TargetMode="External"/><Relationship Id="rId28" Type="http://schemas.openxmlformats.org/officeDocument/2006/relationships/hyperlink" Target="https://pmc.ncbi.nlm.nih.gov/articles/PMC7805699/" TargetMode="External"/><Relationship Id="rId27" Type="http://schemas.openxmlformats.org/officeDocument/2006/relationships/hyperlink" Target="https://www.practicalethics.ox.ac.uk/symplectic/publications?page=4&amp;sso_id=sfop0718,+sfop0347,+ball1724,+newc3505,+xpsy0556,+sfop0646,+scro0801,+sjoh0726,+sfop0174,+newc2342,+ball1847,+sann4294,+sfop0742,+polf0553,+sfop0715,+scro0547,+sfop0193,+phpc0434,+scro2981,+sfop0282,+chri4425,+sfop0784,+sfop0777,+sfop0792,+sfop0780&amp;widget_publication_type=Chapter,+Journal+article&amp;widget_max_publications_to_display=10&amp;widget_show_author_and_editor_names=1&amp;widget_limit_to_favourites=0&amp;widget_page_title=Papers" TargetMode="External"/><Relationship Id="rId5" Type="http://schemas.openxmlformats.org/officeDocument/2006/relationships/styles" Target="styles.xml"/><Relationship Id="rId6" Type="http://schemas.openxmlformats.org/officeDocument/2006/relationships/hyperlink" Target="https://mpra.ub.uni-muenchen.de/112390/1/MPRA_paper_112390.pdf" TargetMode="External"/><Relationship Id="rId29" Type="http://schemas.openxmlformats.org/officeDocument/2006/relationships/hyperlink" Target="https://www.salsify.com/blog/how-to-leverage-voice-of-customer-review-insights" TargetMode="External"/><Relationship Id="rId7" Type="http://schemas.openxmlformats.org/officeDocument/2006/relationships/hyperlink" Target="https://www.mercatus.org/media/60071/download" TargetMode="External"/><Relationship Id="rId8" Type="http://schemas.openxmlformats.org/officeDocument/2006/relationships/hyperlink" Target="https://pmc.ncbi.nlm.nih.gov/articles/PMC6820226/" TargetMode="External"/><Relationship Id="rId31" Type="http://schemas.openxmlformats.org/officeDocument/2006/relationships/hyperlink" Target="https://www.mdpi.com/2079-9292/14/4/649" TargetMode="External"/><Relationship Id="rId30" Type="http://schemas.openxmlformats.org/officeDocument/2006/relationships/hyperlink" Target="https://www.scirp.org/journal/paperinformation?paperid=133695" TargetMode="External"/><Relationship Id="rId11" Type="http://schemas.openxmlformats.org/officeDocument/2006/relationships/hyperlink" Target="https://tesi.luiss.it/31066/1/727681_ALDROVANDI_ALESSANDRO.pdf" TargetMode="External"/><Relationship Id="rId33" Type="http://schemas.openxmlformats.org/officeDocument/2006/relationships/hyperlink" Target="https://intuitionlabs.ai/articles/patient-portal-playbook" TargetMode="External"/><Relationship Id="rId10" Type="http://schemas.openxmlformats.org/officeDocument/2006/relationships/hyperlink" Target="https://thedecisionlab.com/reference-guide/economics/the-paradox-of-choice" TargetMode="External"/><Relationship Id="rId32" Type="http://schemas.openxmlformats.org/officeDocument/2006/relationships/hyperlink" Target="https://pmc.ncbi.nlm.nih.gov/articles/PMC7719710/" TargetMode="External"/><Relationship Id="rId13" Type="http://schemas.openxmlformats.org/officeDocument/2006/relationships/hyperlink" Target="https://corazoninc.com/wp-content/uploads/2025/01/Ghosting-in-Healthcare-Recruitment-Unveiling-the-Causes-Strategies-to-Prevent-it.pdf" TargetMode="External"/><Relationship Id="rId35" Type="http://schemas.openxmlformats.org/officeDocument/2006/relationships/hyperlink" Target="https://www.strongestlayer.com/blog/ai-powered-compliance-law-firm-email-security" TargetMode="External"/><Relationship Id="rId12" Type="http://schemas.openxmlformats.org/officeDocument/2006/relationships/hyperlink" Target="https://thedecisionlab.com/biases/choice-overload-bias" TargetMode="External"/><Relationship Id="rId34" Type="http://schemas.openxmlformats.org/officeDocument/2006/relationships/hyperlink" Target="https://viseven.com/patient-retention-strategies/" TargetMode="External"/><Relationship Id="rId15" Type="http://schemas.openxmlformats.org/officeDocument/2006/relationships/hyperlink" Target="https://medium.com/helmly-blog/the-hidden-cost-of-context-switching-for-managers-2ada168ea4d2" TargetMode="External"/><Relationship Id="rId37" Type="http://schemas.openxmlformats.org/officeDocument/2006/relationships/hyperlink" Target="https://blog.reputationx.com/social-proof" TargetMode="External"/><Relationship Id="rId14" Type="http://schemas.openxmlformats.org/officeDocument/2006/relationships/hyperlink" Target="https://medicalstaffrelief.com/ghosting-healthcare/" TargetMode="External"/><Relationship Id="rId36" Type="http://schemas.openxmlformats.org/officeDocument/2006/relationships/hyperlink" Target="https://www.etsi.org/deliver/etsi_tr/103800_103899/103852/01.01.01_60/tr_103852v010101p.pdf" TargetMode="External"/><Relationship Id="rId17" Type="http://schemas.openxmlformats.org/officeDocument/2006/relationships/hyperlink" Target="https://market.grantmarketing.com/blog/the-true-cost-of-context-switching-for-marketing" TargetMode="External"/><Relationship Id="rId39" Type="http://schemas.openxmlformats.org/officeDocument/2006/relationships/hyperlink" Target="https://jums.academy/wp-content/uploads/2018/06/JUMS_Volume3_Issue2_2018.pdf" TargetMode="External"/><Relationship Id="rId16" Type="http://schemas.openxmlformats.org/officeDocument/2006/relationships/hyperlink" Target="https://www.cloudoffix.com/blog/you-are-not-tired-of-work" TargetMode="External"/><Relationship Id="rId38" Type="http://schemas.openxmlformats.org/officeDocument/2006/relationships/hyperlink" Target="https://www.imforza.com/blog/how-to-get-more-reviews/" TargetMode="External"/><Relationship Id="rId19" Type="http://schemas.openxmlformats.org/officeDocument/2006/relationships/hyperlink" Target="https://behscipru.nihr.ac.uk/wp-content/uploads/2025/06/Medical-Tourism_WP2-theoretical-synthesis_Report.pdf" TargetMode="External"/><Relationship Id="rId18" Type="http://schemas.openxmlformats.org/officeDocument/2006/relationships/hyperlink" Target="https://nextplane.net/blog/hidden-costs-of-context-switch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